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45" w:rsidRDefault="00521F70" w:rsidP="0035134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521F70">
        <w:rPr>
          <w:rFonts w:ascii="Times New Roman" w:hAnsi="Times New Roman" w:cs="Times New Roman"/>
          <w:sz w:val="24"/>
          <w:szCs w:val="24"/>
          <w:lang w:val="sr-Cyrl-RS"/>
        </w:rPr>
        <w:t>Ин</w:t>
      </w:r>
      <w:r>
        <w:rPr>
          <w:rFonts w:ascii="Times New Roman" w:hAnsi="Times New Roman" w:cs="Times New Roman"/>
          <w:sz w:val="24"/>
          <w:szCs w:val="24"/>
          <w:lang w:val="sr-Cyrl-RS"/>
        </w:rPr>
        <w:t>формација о Конкурсу</w:t>
      </w:r>
    </w:p>
    <w:p w:rsidR="00521F70" w:rsidRPr="00521F70" w:rsidRDefault="00521F70" w:rsidP="00521F70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521F70" w:rsidRDefault="00B153B0" w:rsidP="00BB3A9C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По основу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конкур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са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 расподелу средстава Буџетског фонда за развој ловства Републике Србије у ловној 2016/2017. години (у даљем тексту: Конкурс),</w:t>
      </w:r>
      <w:r w:rsidR="0011566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 149 поднетих захтева,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потписано је 117 уговора о финансирању програма/пројеката</w:t>
      </w:r>
      <w:r w:rsidR="00524ED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 развој ловства и унапређење стања популација дивљачи и њених станишта,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</w:t>
      </w:r>
      <w:r w:rsidR="00524ED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укупном 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износу</w:t>
      </w:r>
      <w:r w:rsidR="00524ED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 </w:t>
      </w:r>
      <w:r w:rsidR="00BB3A9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135.356.425,67 динара, 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од</w:t>
      </w:r>
      <w:r w:rsidR="00BB3A9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чега је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93.368.060,00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динара</w:t>
      </w:r>
      <w:r w:rsidR="00BB3A9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уговорено</w:t>
      </w:r>
      <w:r w:rsidR="00524ED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2016.-тој години,</w:t>
      </w:r>
      <w:r w:rsidR="00BB3A9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а 41</w:t>
      </w:r>
      <w:r w:rsidR="00BB3A9C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BB3A9C">
        <w:rPr>
          <w:rFonts w:ascii="Times New Roman" w:hAnsi="Times New Roman" w:cs="Times New Roman"/>
          <w:noProof/>
          <w:sz w:val="24"/>
          <w:szCs w:val="24"/>
          <w:lang w:val="sr-Cyrl-RS"/>
        </w:rPr>
        <w:t>98</w:t>
      </w:r>
      <w:r w:rsidR="00BB3A9C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8.</w:t>
      </w:r>
      <w:r w:rsidR="00BB3A9C">
        <w:rPr>
          <w:rFonts w:ascii="Times New Roman" w:hAnsi="Times New Roman" w:cs="Times New Roman"/>
          <w:noProof/>
          <w:sz w:val="24"/>
          <w:szCs w:val="24"/>
          <w:lang w:val="sr-Cyrl-RS"/>
        </w:rPr>
        <w:t>365</w:t>
      </w:r>
      <w:r w:rsidR="00BB3A9C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BB3A9C">
        <w:rPr>
          <w:rFonts w:ascii="Times New Roman" w:hAnsi="Times New Roman" w:cs="Times New Roman"/>
          <w:noProof/>
          <w:sz w:val="24"/>
          <w:szCs w:val="24"/>
          <w:lang w:val="sr-Cyrl-RS"/>
        </w:rPr>
        <w:t>67 динара уговорено у 2017.-тој години.</w:t>
      </w:r>
      <w:r w:rsidR="008A2B3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8A2B3D" w:rsidRDefault="008A2B3D" w:rsidP="00BB3A9C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Укупна вредност свих захтева који су приспели на конкурс износила је </w:t>
      </w:r>
      <w:r w:rsidR="00115666">
        <w:rPr>
          <w:rFonts w:ascii="Times New Roman" w:hAnsi="Times New Roman" w:cs="Times New Roman"/>
          <w:noProof/>
          <w:sz w:val="24"/>
          <w:szCs w:val="24"/>
          <w:lang w:val="sr-Cyrl-RS"/>
        </w:rPr>
        <w:t>332.807.819,41 динара.</w:t>
      </w:r>
    </w:p>
    <w:p w:rsidR="008D2B90" w:rsidRDefault="00807322" w:rsidP="00BB3A9C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 складу са тачком 1. Конкурса која се односи на 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унапређење стања популација ловостајем заштићених врста крупне дивљачи у ловиштима Републике Србије, изузев Аутономне покрајине Војводина, са аспекта заштите, управљања, коришћења и побољшања популационих параметара</w:t>
      </w:r>
      <w:r w:rsidR="002E78A3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127CC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потписано је 14 уговора, </w:t>
      </w:r>
      <w:r w:rsidR="00127CC8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од</w:t>
      </w:r>
      <w:r w:rsidR="00127CC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чега је</w:t>
      </w:r>
      <w:r w:rsidR="00127CC8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27CC8">
        <w:rPr>
          <w:rFonts w:ascii="Times New Roman" w:hAnsi="Times New Roman" w:cs="Times New Roman"/>
          <w:noProof/>
          <w:sz w:val="24"/>
          <w:szCs w:val="24"/>
          <w:lang w:val="sr-Cyrl-RS"/>
        </w:rPr>
        <w:t>11</w:t>
      </w:r>
      <w:r w:rsidR="00127CC8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127CC8">
        <w:rPr>
          <w:rFonts w:ascii="Times New Roman" w:hAnsi="Times New Roman" w:cs="Times New Roman"/>
          <w:noProof/>
          <w:sz w:val="24"/>
          <w:szCs w:val="24"/>
          <w:lang w:val="sr-Cyrl-RS"/>
        </w:rPr>
        <w:t>165</w:t>
      </w:r>
      <w:r w:rsidR="00127CC8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127CC8">
        <w:rPr>
          <w:rFonts w:ascii="Times New Roman" w:hAnsi="Times New Roman" w:cs="Times New Roman"/>
          <w:noProof/>
          <w:sz w:val="24"/>
          <w:szCs w:val="24"/>
          <w:lang w:val="sr-Cyrl-RS"/>
        </w:rPr>
        <w:t>255</w:t>
      </w:r>
      <w:r w:rsidR="00127CC8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,00</w:t>
      </w:r>
      <w:r w:rsidR="00127CC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динара уговорено у 2016.-тој години, а 8</w:t>
      </w:r>
      <w:r w:rsidR="00127CC8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127CC8">
        <w:rPr>
          <w:rFonts w:ascii="Times New Roman" w:hAnsi="Times New Roman" w:cs="Times New Roman"/>
          <w:noProof/>
          <w:sz w:val="24"/>
          <w:szCs w:val="24"/>
          <w:lang w:val="sr-Cyrl-RS"/>
        </w:rPr>
        <w:t>400</w:t>
      </w:r>
      <w:r w:rsidR="00127CC8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127CC8">
        <w:rPr>
          <w:rFonts w:ascii="Times New Roman" w:hAnsi="Times New Roman" w:cs="Times New Roman"/>
          <w:noProof/>
          <w:sz w:val="24"/>
          <w:szCs w:val="24"/>
          <w:lang w:val="sr-Cyrl-RS"/>
        </w:rPr>
        <w:t>000</w:t>
      </w:r>
      <w:r w:rsidR="00127CC8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127CC8">
        <w:rPr>
          <w:rFonts w:ascii="Times New Roman" w:hAnsi="Times New Roman" w:cs="Times New Roman"/>
          <w:noProof/>
          <w:sz w:val="24"/>
          <w:szCs w:val="24"/>
          <w:lang w:val="sr-Cyrl-RS"/>
        </w:rPr>
        <w:t>00 динара уговорено у 2017.-тој години.</w:t>
      </w:r>
    </w:p>
    <w:p w:rsidR="00807322" w:rsidRDefault="001C37DB" w:rsidP="00BB3A9C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 складу са тачком 2. Конкурса која се односи на 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унапређење стања популација ловостајем заштићених врста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ситне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дивљачи у ловиштима Републике Србије, изузев Аутономне покрајине Војводина, са аспекта заштите, управљања, коришћења и побољшања популационих параметара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потписано</w:t>
      </w:r>
      <w:r w:rsidR="002E78A3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је 14 уговора, 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од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чега је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14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390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000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,00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динара уговорено у 2016.-тој години, а 1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800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000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00 динара уговорено у 2017.-тој години.</w:t>
      </w:r>
    </w:p>
    <w:p w:rsidR="00807322" w:rsidRDefault="002215E3" w:rsidP="002215E3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У складу са тачком 3. Конкурса која се односи на 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унапређење стања у ловиштима на територији Републике Србије, изузев Аутономне покрајине Војводина, са аспекта заштите и спровођења мониторинга популација ловостајем заштићених и трајно заштићених врста дивљачи и њихових станишта и аспекта побољшања прехрамбених потенцијала станишта и смањења ризика од штета од дивљачи (сетва и садња биљних врста које привлаче дивљач, обезбеђивање одговарајуће хране за дивљач, минерализованих брикета, соли, медикамената, средстава за дехелминтизацију и других средстава ради унапређења прихране и здравствене заштите дивљачи)</w:t>
      </w:r>
      <w:r w:rsidR="002E78A3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потписано је 42 уговора, 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од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чега је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14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618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305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,00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динара уговорено у 2016.-тој години, а 2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649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600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00 динара уговорено у 2017.-тој години.</w:t>
      </w:r>
    </w:p>
    <w:p w:rsidR="00BA125F" w:rsidRDefault="00BA125F" w:rsidP="002215E3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У складу са тачком 4.1. Конкурса која се односи на 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реинтродукцију и унапређење просторне дистрибуције ловостајем заштићених врста дивљачи, са смерницама за повећање вијабилности, опоравак и унапређење стања популација, у ловиштима на подручју Републике Србије</w:t>
      </w:r>
      <w:r w:rsidR="002E78A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потписано је 4 уговора, </w:t>
      </w:r>
      <w:r w:rsidR="002E78A3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од</w:t>
      </w:r>
      <w:r w:rsidR="002E78A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чега је</w:t>
      </w:r>
      <w:r w:rsidR="002E78A3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2E78A3">
        <w:rPr>
          <w:rFonts w:ascii="Times New Roman" w:hAnsi="Times New Roman" w:cs="Times New Roman"/>
          <w:noProof/>
          <w:sz w:val="24"/>
          <w:szCs w:val="24"/>
          <w:lang w:val="sr-Cyrl-RS"/>
        </w:rPr>
        <w:t>5</w:t>
      </w:r>
      <w:r w:rsidR="002E78A3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2E78A3">
        <w:rPr>
          <w:rFonts w:ascii="Times New Roman" w:hAnsi="Times New Roman" w:cs="Times New Roman"/>
          <w:noProof/>
          <w:sz w:val="24"/>
          <w:szCs w:val="24"/>
          <w:lang w:val="sr-Cyrl-RS"/>
        </w:rPr>
        <w:t>800</w:t>
      </w:r>
      <w:r w:rsidR="002E78A3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2E78A3">
        <w:rPr>
          <w:rFonts w:ascii="Times New Roman" w:hAnsi="Times New Roman" w:cs="Times New Roman"/>
          <w:noProof/>
          <w:sz w:val="24"/>
          <w:szCs w:val="24"/>
          <w:lang w:val="sr-Cyrl-RS"/>
        </w:rPr>
        <w:t>000</w:t>
      </w:r>
      <w:r w:rsidR="002E78A3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,00</w:t>
      </w:r>
      <w:r w:rsidR="002E78A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динара уговорено у 2016.-тој години, а 7</w:t>
      </w:r>
      <w:r w:rsidR="002E78A3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2E78A3">
        <w:rPr>
          <w:rFonts w:ascii="Times New Roman" w:hAnsi="Times New Roman" w:cs="Times New Roman"/>
          <w:noProof/>
          <w:sz w:val="24"/>
          <w:szCs w:val="24"/>
          <w:lang w:val="sr-Cyrl-RS"/>
        </w:rPr>
        <w:t>000</w:t>
      </w:r>
      <w:r w:rsidR="002E78A3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2E78A3">
        <w:rPr>
          <w:rFonts w:ascii="Times New Roman" w:hAnsi="Times New Roman" w:cs="Times New Roman"/>
          <w:noProof/>
          <w:sz w:val="24"/>
          <w:szCs w:val="24"/>
          <w:lang w:val="sr-Cyrl-RS"/>
        </w:rPr>
        <w:t>000</w:t>
      </w:r>
      <w:r w:rsidR="002E78A3"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2E78A3">
        <w:rPr>
          <w:rFonts w:ascii="Times New Roman" w:hAnsi="Times New Roman" w:cs="Times New Roman"/>
          <w:noProof/>
          <w:sz w:val="24"/>
          <w:szCs w:val="24"/>
          <w:lang w:val="sr-Cyrl-RS"/>
        </w:rPr>
        <w:t>00 динара уговорено у 2017.-тој години.</w:t>
      </w:r>
    </w:p>
    <w:p w:rsidR="002E78A3" w:rsidRDefault="002E78A3" w:rsidP="002215E3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У складу са тачком 4.2. Конкурса која се односи на 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праћење и унапређење стања и просторне дистрибуције популација ловостајем заштићених врста (вук и дивља мачка), са планом управљања популацијама ових врста на подручју Републике Србије јужно од Дунава и Саве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потписано је 3 уговора, 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од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чега је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3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300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000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,00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динара уговорено у 2016.-тој години.</w:t>
      </w:r>
    </w:p>
    <w:p w:rsidR="002E78A3" w:rsidRDefault="002E78A3" w:rsidP="002E78A3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 xml:space="preserve">У складу са тачком 4.3. Конкурса која се односи на 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праћење и унапређење стања и просторне дистрибуције популација дивљачи које се тренутно налазе у статусу трајно заштићених врста (мрки медвед, рис, велики тетреб, лештарка и јаребица камењарка), са планом управљања популацијама ових врста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потписано је 4 уговора, 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од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чега је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2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100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000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,00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динара уговорено у 2016.-тој години, а 2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000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000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00 динара уговорено у 2017.-тој години.</w:t>
      </w:r>
    </w:p>
    <w:p w:rsidR="008D2B90" w:rsidRDefault="000D6E0C" w:rsidP="00BB3A9C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 складу са тачкама 4.5.  и 4.6. Конкурса која се односи на </w:t>
      </w:r>
      <w:r w:rsidRPr="00742E69">
        <w:rPr>
          <w:rFonts w:ascii="Times New Roman" w:hAnsi="Times New Roman"/>
          <w:noProof/>
          <w:sz w:val="24"/>
          <w:szCs w:val="24"/>
          <w:lang w:val="sr-Cyrl-RS"/>
        </w:rPr>
        <w:t xml:space="preserve">промоцију 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и </w:t>
      </w:r>
      <w:r w:rsidRPr="00742E69">
        <w:rPr>
          <w:rFonts w:ascii="Times New Roman" w:hAnsi="Times New Roman"/>
          <w:noProof/>
          <w:sz w:val="24"/>
          <w:szCs w:val="24"/>
          <w:lang w:val="sr-Cyrl-RS"/>
        </w:rPr>
        <w:t>унапређење значаја ловства као делатности од општег интереса, кроз информисање и едукацију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и </w:t>
      </w:r>
      <w:r w:rsidRPr="00742E69">
        <w:rPr>
          <w:rFonts w:ascii="Times New Roman" w:hAnsi="Times New Roman"/>
          <w:noProof/>
          <w:sz w:val="24"/>
          <w:szCs w:val="24"/>
          <w:lang w:val="sr-Cyrl-RS"/>
        </w:rPr>
        <w:t>унапређење информационог система у ловству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потписано је 11 уговора, 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од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чега је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16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544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500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,00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динара уговорено у 2016.-тој години, а 7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200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000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00 динара уговорено у 2017.-тој години.</w:t>
      </w:r>
    </w:p>
    <w:p w:rsidR="00D71AAF" w:rsidRPr="00521F70" w:rsidRDefault="00D71AAF" w:rsidP="00BB3A9C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 складу са тачком 4.7. Конкурса која се односи на </w:t>
      </w:r>
      <w:r w:rsidR="007C3ECD" w:rsidRPr="00742E69">
        <w:rPr>
          <w:rFonts w:ascii="Times New Roman" w:hAnsi="Times New Roman"/>
          <w:noProof/>
          <w:sz w:val="24"/>
          <w:szCs w:val="24"/>
          <w:lang w:val="sr-Cyrl-RS"/>
        </w:rPr>
        <w:t>унапређење и развој ловног туризма</w:t>
      </w:r>
      <w:r w:rsidR="007C3ECD">
        <w:rPr>
          <w:rFonts w:ascii="Times New Roman" w:hAnsi="Times New Roman"/>
          <w:noProof/>
          <w:sz w:val="24"/>
          <w:szCs w:val="24"/>
          <w:lang w:val="sr-Cyrl-RS"/>
        </w:rPr>
        <w:t xml:space="preserve"> у руралним срединама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потписано је </w:t>
      </w:r>
      <w:r w:rsidR="007C3ECD">
        <w:rPr>
          <w:rFonts w:ascii="Times New Roman" w:hAnsi="Times New Roman" w:cs="Times New Roman"/>
          <w:noProof/>
          <w:sz w:val="24"/>
          <w:szCs w:val="24"/>
          <w:lang w:val="sr-Cyrl-RS"/>
        </w:rPr>
        <w:t>18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уговора, 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од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чега је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2</w:t>
      </w:r>
      <w:r w:rsidR="007C3ECD">
        <w:rPr>
          <w:rFonts w:ascii="Times New Roman" w:hAnsi="Times New Roman" w:cs="Times New Roman"/>
          <w:noProof/>
          <w:sz w:val="24"/>
          <w:szCs w:val="24"/>
          <w:lang w:val="sr-Cyrl-RS"/>
        </w:rPr>
        <w:t>5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7C3ECD">
        <w:rPr>
          <w:rFonts w:ascii="Times New Roman" w:hAnsi="Times New Roman" w:cs="Times New Roman"/>
          <w:noProof/>
          <w:sz w:val="24"/>
          <w:szCs w:val="24"/>
          <w:lang w:val="sr-Cyrl-RS"/>
        </w:rPr>
        <w:t>45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0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000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,00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динара уговорено у 2016.-тој години, а </w:t>
      </w:r>
      <w:r w:rsidR="007C3ECD">
        <w:rPr>
          <w:rFonts w:ascii="Times New Roman" w:hAnsi="Times New Roman" w:cs="Times New Roman"/>
          <w:noProof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2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7C3ECD">
        <w:rPr>
          <w:rFonts w:ascii="Times New Roman" w:hAnsi="Times New Roman" w:cs="Times New Roman"/>
          <w:noProof/>
          <w:sz w:val="24"/>
          <w:szCs w:val="24"/>
          <w:lang w:val="sr-Cyrl-RS"/>
        </w:rPr>
        <w:t>938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7C3ECD">
        <w:rPr>
          <w:rFonts w:ascii="Times New Roman" w:hAnsi="Times New Roman" w:cs="Times New Roman"/>
          <w:noProof/>
          <w:sz w:val="24"/>
          <w:szCs w:val="24"/>
          <w:lang w:val="sr-Cyrl-RS"/>
        </w:rPr>
        <w:t>765</w:t>
      </w:r>
      <w:r w:rsidRPr="00742E69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7C3ECD">
        <w:rPr>
          <w:rFonts w:ascii="Times New Roman" w:hAnsi="Times New Roman" w:cs="Times New Roman"/>
          <w:noProof/>
          <w:sz w:val="24"/>
          <w:szCs w:val="24"/>
          <w:lang w:val="sr-Cyrl-RS"/>
        </w:rPr>
        <w:t>67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динара уговорено у 2017.-тој години.</w:t>
      </w:r>
    </w:p>
    <w:sectPr w:rsidR="00D71AAF" w:rsidRPr="00521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F5373"/>
    <w:multiLevelType w:val="hybridMultilevel"/>
    <w:tmpl w:val="4B8A5552"/>
    <w:lvl w:ilvl="0" w:tplc="9CF008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70"/>
    <w:rsid w:val="000D6E0C"/>
    <w:rsid w:val="00115666"/>
    <w:rsid w:val="00127CC8"/>
    <w:rsid w:val="001C37DB"/>
    <w:rsid w:val="002215E3"/>
    <w:rsid w:val="002E78A3"/>
    <w:rsid w:val="00351348"/>
    <w:rsid w:val="00521F70"/>
    <w:rsid w:val="00524ED3"/>
    <w:rsid w:val="007C3ECD"/>
    <w:rsid w:val="00807322"/>
    <w:rsid w:val="008A2B3D"/>
    <w:rsid w:val="008D2B90"/>
    <w:rsid w:val="00903547"/>
    <w:rsid w:val="00B153B0"/>
    <w:rsid w:val="00BA125F"/>
    <w:rsid w:val="00BB3A9C"/>
    <w:rsid w:val="00D71AAF"/>
    <w:rsid w:val="00E9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85BCE-6212-426B-BF1A-FE90FAEE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Cira</dc:creator>
  <cp:keywords/>
  <dc:description/>
  <cp:lastModifiedBy>Aleksandar Radosavljevic</cp:lastModifiedBy>
  <cp:revision>2</cp:revision>
  <dcterms:created xsi:type="dcterms:W3CDTF">2016-11-07T09:14:00Z</dcterms:created>
  <dcterms:modified xsi:type="dcterms:W3CDTF">2016-11-07T09:14:00Z</dcterms:modified>
</cp:coreProperties>
</file>