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D" w:rsidRDefault="005D377D" w:rsidP="005D377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94740" cy="753110"/>
            <wp:effectExtent l="0" t="0" r="0" b="889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</w:tblGrid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Република Србија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МИНИСТАРСТВО ПОЉОПРИВРЕДЕ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ШУМАРСТВА И ВОДОПРИВРЕДЕ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Управа за шуме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9C3C6B">
              <w:rPr>
                <w:rFonts w:ascii="Times New Roman" w:hAnsi="Times New Roman" w:cs="Times New Roman"/>
              </w:rPr>
              <w:t>404-02-117</w:t>
            </w:r>
            <w:r w:rsidR="00AB4A07">
              <w:rPr>
                <w:rFonts w:ascii="Times New Roman" w:hAnsi="Times New Roman" w:cs="Times New Roman"/>
              </w:rPr>
              <w:t>/2016</w:t>
            </w: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9C3C6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="005D377D">
              <w:rPr>
                <w:rFonts w:ascii="Times New Roman" w:hAnsi="Times New Roman" w:cs="Times New Roman"/>
                <w:lang w:val="sr-Cyrl-CS"/>
              </w:rPr>
              <w:t>.</w:t>
            </w:r>
            <w:r w:rsidR="005D37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B4A07">
              <w:rPr>
                <w:rFonts w:ascii="Times New Roman" w:hAnsi="Times New Roman" w:cs="Times New Roman"/>
              </w:rPr>
              <w:t>.2016</w:t>
            </w:r>
            <w:r w:rsidR="005D377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5D377D" w:rsidTr="005D377D">
        <w:tc>
          <w:tcPr>
            <w:tcW w:w="4338" w:type="dxa"/>
            <w:hideMark/>
          </w:tcPr>
          <w:p w:rsidR="005D377D" w:rsidRDefault="005D377D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 е о г р а д</w:t>
            </w:r>
          </w:p>
        </w:tc>
      </w:tr>
    </w:tbl>
    <w:p w:rsidR="005D377D" w:rsidRDefault="005D377D" w:rsidP="005D377D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RS"/>
        </w:rPr>
      </w:pPr>
    </w:p>
    <w:p w:rsidR="005D377D" w:rsidRDefault="005D377D" w:rsidP="005D37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</w:p>
    <w:p w:rsidR="005D377D" w:rsidRDefault="005D377D" w:rsidP="005D37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ПОЗИВ ЗА  ДОСТАВЉАЊЕ ПОНУДЕ ЗА ЈАВНУ НАБАВКУ</w:t>
      </w:r>
    </w:p>
    <w:p w:rsidR="005D377D" w:rsidRDefault="009C3C6B" w:rsidP="005D37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ДОБАРА: РАЧУНАРСКЕ ОПРЕМЕ</w:t>
      </w:r>
    </w:p>
    <w:p w:rsidR="005D377D" w:rsidRDefault="005D377D" w:rsidP="005D377D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5D377D" w:rsidRDefault="005D377D" w:rsidP="005D377D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5D377D" w:rsidRDefault="005D377D" w:rsidP="005D377D">
      <w:pPr>
        <w:spacing w:after="0" w:line="240" w:lineRule="auto"/>
        <w:rPr>
          <w:rFonts w:ascii="Times New Roman" w:eastAsia="Times New Roman" w:hAnsi="Times New Roman" w:cs="Times New Roman"/>
          <w:color w:val="818181"/>
          <w:lang w:eastAsia="sr-Latn-RS"/>
        </w:rPr>
      </w:pPr>
    </w:p>
    <w:p w:rsidR="005D377D" w:rsidRDefault="005D377D" w:rsidP="005D37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</w:p>
    <w:p w:rsidR="005D377D" w:rsidRDefault="005D377D" w:rsidP="005D37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lang w:val="sr-Cyrl-RS" w:eastAsia="sr-Latn-RS"/>
        </w:rPr>
        <w:t>Јавна набавка мале вредности</w:t>
      </w:r>
      <w:r>
        <w:rPr>
          <w:rFonts w:ascii="Times New Roman" w:eastAsia="Times New Roman" w:hAnsi="Times New Roman" w:cs="Times New Roman"/>
          <w:color w:val="333333"/>
          <w:lang w:eastAsia="sr-Latn-RS"/>
        </w:rPr>
        <w:t xml:space="preserve"> бр. ЈН </w:t>
      </w:r>
      <w:r w:rsidR="009C3C6B">
        <w:rPr>
          <w:rFonts w:ascii="Times New Roman" w:eastAsia="Times New Roman" w:hAnsi="Times New Roman" w:cs="Times New Roman"/>
          <w:b/>
          <w:color w:val="333333"/>
          <w:lang w:eastAsia="sr-Latn-RS"/>
        </w:rPr>
        <w:t>404-02-117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/201</w:t>
      </w:r>
      <w:r w:rsidR="00AB4A07">
        <w:rPr>
          <w:rFonts w:ascii="Times New Roman" w:eastAsia="Times New Roman" w:hAnsi="Times New Roman" w:cs="Times New Roman"/>
          <w:b/>
          <w:color w:val="333333"/>
          <w:lang w:eastAsia="sr-Latn-RS"/>
        </w:rPr>
        <w:t>6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-10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 xml:space="preserve">интерни број: </w:t>
      </w:r>
      <w:r w:rsidR="009C3C6B">
        <w:rPr>
          <w:rFonts w:ascii="Times New Roman" w:eastAsia="Times New Roman" w:hAnsi="Times New Roman" w:cs="Times New Roman"/>
          <w:b/>
          <w:color w:val="333333"/>
          <w:lang w:eastAsia="sr-Latn-RS"/>
        </w:rPr>
        <w:t>1.1.2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)</w:t>
      </w:r>
    </w:p>
    <w:p w:rsidR="005D377D" w:rsidRDefault="005D377D" w:rsidP="005D37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tbl>
      <w:tblPr>
        <w:tblW w:w="0" w:type="auto"/>
        <w:tblCellSpacing w:w="15" w:type="dxa"/>
        <w:tblBorders>
          <w:top w:val="single" w:sz="6" w:space="0" w:color="B5C0C9"/>
          <w:bottom w:val="single" w:sz="6" w:space="0" w:color="B5C0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161"/>
      </w:tblGrid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 ШУМЕ МИНИСТАРСТВО ПОЉОПРИВРЕДЕ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И ЗАШТИТЕ ЖИВОТНЕ СРЕДИНЕ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Адреса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Омладинских бригада 1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Интернет страница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9C3C6B" w:rsidRPr="0058166A" w:rsidRDefault="009C3C6B" w:rsidP="009C3C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720"/>
              <w:jc w:val="both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</w:t>
            </w:r>
            <w:r w:rsidRPr="00B428F1">
              <w:rPr>
                <w:rFonts w:ascii="Arial Narrow" w:hAnsi="Arial Narrow"/>
                <w:u w:val="single"/>
              </w:rPr>
              <w:t>http://www.upravazasume.gov.rs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 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Врста наручиоца: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Државни орган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поступка јавне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Поступак јавне набавке мале вредности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предмета: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9C3C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Добра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Опис предмета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Pr="009C3C6B" w:rsidRDefault="009C3C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Рачунарска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опрема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и ознака из општег речника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9C3C6B" w:rsidRPr="009C3C6B" w:rsidRDefault="009C3C6B" w:rsidP="009C3C6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C3C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32422000 мрежне компоненте (</w:t>
            </w:r>
            <w:r w:rsidRPr="009C3C6B">
              <w:rPr>
                <w:rFonts w:ascii="Times New Roman" w:hAnsi="Times New Roman" w:cs="Times New Roman"/>
                <w:sz w:val="20"/>
                <w:szCs w:val="20"/>
              </w:rPr>
              <w:t>firewall</w:t>
            </w:r>
            <w:r w:rsidRPr="009C3C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),</w:t>
            </w:r>
            <w:r w:rsidRPr="009C3C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C3C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30213300 стони рачунари</w:t>
            </w:r>
            <w:r w:rsidRPr="009C3C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C3C6B" w:rsidRPr="009C3C6B" w:rsidRDefault="009C3C6B" w:rsidP="009C3C6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>30232110 ласерски штампачи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>30233132 хард дискови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>32423000 мрежни хаб;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>48822000 рачунарски сервери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C3C6B">
              <w:rPr>
                <w:rFonts w:ascii="Times New Roman" w:hAnsi="Times New Roman"/>
                <w:sz w:val="20"/>
                <w:szCs w:val="20"/>
                <w:lang w:val="sr-Cyrl-RS"/>
              </w:rPr>
              <w:t>48823000 сервери датотека;31154000 уређаји за непрекидно напајање електричном енергијом</w:t>
            </w:r>
          </w:p>
          <w:p w:rsidR="009C3C6B" w:rsidRPr="009C3C6B" w:rsidRDefault="009C3C6B" w:rsidP="009C3C6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Критеријум за доделу уговора: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Одлука о додели уговора о јавној набавци донеће се применом критеријума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2643"/>
                <w:lang w:val="sr-Cyrl-RS" w:eastAsia="sr-Latn-RS"/>
              </w:rPr>
              <w:t>најнижа цена</w:t>
            </w:r>
            <w:r>
              <w:rPr>
                <w:rFonts w:ascii="Times New Roman" w:eastAsia="Times New Roman" w:hAnsi="Times New Roman" w:cs="Times New Roman"/>
                <w:i/>
                <w:color w:val="002643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Начин преузимања конкурсне документације, односно интернет адресa где је конкурсна документација доступна: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Сви заинтересовани понуђачи могу преузети конкурсну документацију на:</w:t>
            </w:r>
          </w:p>
          <w:p w:rsidR="009C3C6B" w:rsidRDefault="005D377D" w:rsidP="009C3C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- интернет страници 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МПШиВ – Управе за шум</w:t>
            </w:r>
          </w:p>
          <w:p w:rsidR="009C3C6B" w:rsidRPr="009C3C6B" w:rsidRDefault="00444B84" w:rsidP="009C3C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  <w:hyperlink r:id="rId6" w:history="1">
              <w:r w:rsidR="009C3C6B" w:rsidRPr="00EE1325">
                <w:rPr>
                  <w:rStyle w:val="Hyperlink"/>
                  <w:rFonts w:ascii="Times New Roman" w:eastAsia="Times New Roman" w:hAnsi="Times New Roman" w:cs="Times New Roman"/>
                  <w:lang w:val="en-US" w:eastAsia="sr-Latn-RS"/>
                </w:rPr>
                <w:t>www.mpzzs.gov.rs</w:t>
              </w:r>
            </w:hyperlink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и </w:t>
            </w:r>
            <w:r w:rsidR="005D377D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</w:t>
            </w:r>
            <w:r w:rsidR="009C3C6B" w:rsidRPr="009C3C6B">
              <w:rPr>
                <w:rFonts w:ascii="Times New Roman" w:hAnsi="Times New Roman" w:cs="Times New Roman"/>
                <w:u w:val="single"/>
              </w:rPr>
              <w:t>www.upravazasume.gov.rs</w:t>
            </w:r>
          </w:p>
          <w:p w:rsidR="005D377D" w:rsidRPr="009C3C6B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 w:rsidRPr="009C3C6B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- Порталу Управе за јавне набавке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color w:val="0868B3"/>
                  <w:lang w:eastAsia="sr-Latn-RS"/>
                </w:rPr>
                <w:t>http://portal.ujn.gov.rs/</w:t>
              </w:r>
            </w:hyperlink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Понуда се сматра благовременом ако је пристигла код наручиоца у року од 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12</w:t>
            </w:r>
            <w:r w:rsidR="00AB4A07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дана од дана објављивања позива односно до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.201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 године до 1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часова.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Понуђачи подносе понуде препорученом пошиљком или лично на адресу: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 шуме, Омладинских бригада 1, Београд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Место, време и начин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 отварање понуда ће се обавити одмах по истеку рока за подношење, односно дана </w:t>
            </w:r>
            <w:r w:rsidR="00886A48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.201</w:t>
            </w:r>
            <w:r w:rsidR="00886A48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 године, са почетком у 1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2: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часова на адреси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Управе за шуме</w:t>
            </w:r>
            <w:r w:rsidR="00886A48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, </w:t>
            </w:r>
            <w:r w:rsidR="00886A48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канцеларија 442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. 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Јавном отварању понуда могу присуствовати овлашћени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представници понуђача који су дужни да пред почетак jaвног отварања Комисији наручиоца предају писано овлашћење за учешће у поступку јавног отварања понуда.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Рок за доношење одлуке: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Рок за доношење одлуке о додели уговора је </w:t>
            </w:r>
            <w:r w:rsidR="009C3C6B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дана од дана јавног отварања понуда.</w:t>
            </w:r>
          </w:p>
        </w:tc>
      </w:tr>
      <w:tr w:rsidR="005D377D" w:rsidTr="005D37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Лице за контакт: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5D377D" w:rsidRDefault="009C3C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868B3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Душица Уса</w:t>
            </w:r>
            <w:r w:rsidR="005D377D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новић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dusica.usanovic@minpolj.gov.rs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</w:p>
          <w:p w:rsidR="005D377D" w:rsidRDefault="005D37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факс: 011/2603 473</w:t>
            </w:r>
          </w:p>
        </w:tc>
      </w:tr>
    </w:tbl>
    <w:p w:rsidR="005D377D" w:rsidRDefault="005D377D" w:rsidP="005D377D">
      <w:pPr>
        <w:rPr>
          <w:rFonts w:ascii="Times New Roman" w:hAnsi="Times New Roman" w:cs="Times New Roman"/>
          <w:lang w:val="sr-Cyrl-RS"/>
        </w:rPr>
      </w:pPr>
    </w:p>
    <w:p w:rsidR="005D377D" w:rsidRDefault="005D377D" w:rsidP="005D377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886A48">
        <w:rPr>
          <w:rFonts w:ascii="Times New Roman" w:hAnsi="Times New Roman" w:cs="Times New Roman"/>
          <w:lang w:val="sr-Cyrl-RS"/>
        </w:rPr>
        <w:t xml:space="preserve">В.Д. </w:t>
      </w:r>
      <w:r>
        <w:rPr>
          <w:rFonts w:ascii="Times New Roman" w:hAnsi="Times New Roman" w:cs="Times New Roman"/>
          <w:lang w:val="sr-Cyrl-RS"/>
        </w:rPr>
        <w:t xml:space="preserve"> Д И Р Е К Т О Р</w:t>
      </w:r>
      <w:r w:rsidR="00886A48">
        <w:rPr>
          <w:rFonts w:ascii="Times New Roman" w:hAnsi="Times New Roman" w:cs="Times New Roman"/>
          <w:lang w:val="sr-Cyrl-RS"/>
        </w:rPr>
        <w:t xml:space="preserve"> А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5D377D" w:rsidRPr="00444B84" w:rsidRDefault="005D377D" w:rsidP="005D377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</w:t>
      </w:r>
      <w:r w:rsidR="00886A48">
        <w:rPr>
          <w:rFonts w:ascii="Times New Roman" w:hAnsi="Times New Roman" w:cs="Times New Roman"/>
          <w:lang w:val="sr-Cyrl-RS"/>
        </w:rPr>
        <w:t xml:space="preserve">                 </w:t>
      </w:r>
      <w:r w:rsidR="009C3C6B">
        <w:rPr>
          <w:rFonts w:ascii="Times New Roman" w:hAnsi="Times New Roman" w:cs="Times New Roman"/>
          <w:lang w:val="sr-Cyrl-RS"/>
        </w:rPr>
        <w:t xml:space="preserve">  Саша Стаматовић</w:t>
      </w:r>
      <w:r w:rsidR="00AA3FF5">
        <w:rPr>
          <w:rFonts w:ascii="Times New Roman" w:hAnsi="Times New Roman" w:cs="Times New Roman"/>
          <w:lang w:val="sr-Cyrl-RS"/>
        </w:rPr>
        <w:t>, с.р.</w:t>
      </w:r>
      <w:bookmarkStart w:id="0" w:name="_GoBack"/>
      <w:bookmarkEnd w:id="0"/>
    </w:p>
    <w:p w:rsidR="005D377D" w:rsidRDefault="005D377D" w:rsidP="005D377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</w:p>
    <w:p w:rsidR="005D377D" w:rsidRDefault="005D377D" w:rsidP="005D377D"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</w:t>
      </w:r>
    </w:p>
    <w:p w:rsidR="00733F5C" w:rsidRDefault="00733F5C"/>
    <w:sectPr w:rsidR="0073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6A47"/>
    <w:multiLevelType w:val="hybridMultilevel"/>
    <w:tmpl w:val="20D88952"/>
    <w:lvl w:ilvl="0" w:tplc="7C728F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B"/>
    <w:rsid w:val="002026FC"/>
    <w:rsid w:val="00386D8B"/>
    <w:rsid w:val="00444B84"/>
    <w:rsid w:val="00541D39"/>
    <w:rsid w:val="005D377D"/>
    <w:rsid w:val="00733F5C"/>
    <w:rsid w:val="007C5FE2"/>
    <w:rsid w:val="00886A48"/>
    <w:rsid w:val="009C3C6B"/>
    <w:rsid w:val="00AA3FF5"/>
    <w:rsid w:val="00A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3ABF3-A7A8-446F-882A-3FA671A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7D"/>
    <w:pPr>
      <w:spacing w:after="200" w:line="276" w:lineRule="auto"/>
    </w:pPr>
    <w:rPr>
      <w:rFonts w:asciiTheme="minorHAnsi" w:hAnsiTheme="minorHAnsi"/>
      <w:sz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7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4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basedOn w:val="Normal"/>
    <w:uiPriority w:val="34"/>
    <w:qFormat/>
    <w:rsid w:val="009C3C6B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zzs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admin</cp:lastModifiedBy>
  <cp:revision>9</cp:revision>
  <cp:lastPrinted>2016-04-14T14:06:00Z</cp:lastPrinted>
  <dcterms:created xsi:type="dcterms:W3CDTF">2016-02-22T12:13:00Z</dcterms:created>
  <dcterms:modified xsi:type="dcterms:W3CDTF">2016-04-14T14:06:00Z</dcterms:modified>
</cp:coreProperties>
</file>