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108" w:tblpY="1754"/>
        <w:tblW w:w="14115" w:type="dxa"/>
        <w:tblLook w:val="04A0" w:firstRow="1" w:lastRow="0" w:firstColumn="1" w:lastColumn="0" w:noHBand="0" w:noVBand="1"/>
      </w:tblPr>
      <w:tblGrid>
        <w:gridCol w:w="813"/>
        <w:gridCol w:w="1831"/>
        <w:gridCol w:w="10"/>
        <w:gridCol w:w="1338"/>
        <w:gridCol w:w="95"/>
        <w:gridCol w:w="69"/>
        <w:gridCol w:w="1297"/>
        <w:gridCol w:w="70"/>
        <w:gridCol w:w="1298"/>
        <w:gridCol w:w="25"/>
        <w:gridCol w:w="1228"/>
        <w:gridCol w:w="48"/>
        <w:gridCol w:w="1360"/>
        <w:gridCol w:w="179"/>
        <w:gridCol w:w="1239"/>
        <w:gridCol w:w="117"/>
        <w:gridCol w:w="1226"/>
        <w:gridCol w:w="97"/>
        <w:gridCol w:w="1775"/>
      </w:tblGrid>
      <w:tr w:rsidR="001206D3" w:rsidTr="00D02079">
        <w:trPr>
          <w:trHeight w:val="1050"/>
        </w:trPr>
        <w:tc>
          <w:tcPr>
            <w:tcW w:w="1411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1206D3" w:rsidRDefault="008B3703" w:rsidP="00D02079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Cyrl-RS"/>
              </w:rPr>
              <w:t>ПЛАН НАБАВКИ ЗА 201</w:t>
            </w:r>
            <w:r w:rsidR="00893017">
              <w:rPr>
                <w:rFonts w:ascii="Times New Roman" w:hAnsi="Times New Roman" w:cs="Times New Roman"/>
                <w:b/>
                <w:lang w:val="sr-Latn-RS"/>
              </w:rPr>
              <w:t>6</w:t>
            </w:r>
            <w:r w:rsidR="002A166D">
              <w:rPr>
                <w:rFonts w:ascii="Times New Roman" w:hAnsi="Times New Roman" w:cs="Times New Roman"/>
                <w:b/>
                <w:lang w:val="sr-Latn-RS"/>
              </w:rPr>
              <w:t>.</w:t>
            </w:r>
            <w:r w:rsidR="001206D3">
              <w:rPr>
                <w:rFonts w:ascii="Times New Roman" w:hAnsi="Times New Roman" w:cs="Times New Roman"/>
                <w:b/>
                <w:lang w:val="sr-Cyrl-RS"/>
              </w:rPr>
              <w:t xml:space="preserve"> ГОДИНУ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МИНИСТАРСТВО ПОЉОПР</w:t>
            </w:r>
            <w:r w:rsidR="008B3703">
              <w:rPr>
                <w:rFonts w:ascii="Times New Roman" w:hAnsi="Times New Roman" w:cs="Times New Roman"/>
                <w:b/>
                <w:lang w:val="sr-Cyrl-RS"/>
              </w:rPr>
              <w:t>ИВРЕДЕ И ЗАШТИТЕ ЖИВОТНЕ СРЕДИНЕ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 УПРАВА ЗА ШУМЕ</w:t>
            </w:r>
          </w:p>
        </w:tc>
      </w:tr>
      <w:tr w:rsidR="001206D3" w:rsidTr="00D02079">
        <w:trPr>
          <w:trHeight w:val="343"/>
        </w:trPr>
        <w:tc>
          <w:tcPr>
            <w:tcW w:w="14115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ЈАВНЕ НАБАВКЕ</w:t>
            </w:r>
          </w:p>
        </w:tc>
      </w:tr>
      <w:tr w:rsidR="000F24FE" w:rsidTr="007845B8">
        <w:trPr>
          <w:trHeight w:val="584"/>
        </w:trPr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Редни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број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Предмет набавке/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ОРН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Процењена вредност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(укупно, по годинама)</w:t>
            </w:r>
          </w:p>
        </w:tc>
        <w:tc>
          <w:tcPr>
            <w:tcW w:w="24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Планирана средства у буџету/фин. плану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(без ПДВ-а)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Врста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поступка</w:t>
            </w:r>
          </w:p>
        </w:tc>
        <w:tc>
          <w:tcPr>
            <w:tcW w:w="423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Оквирни датум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Напомена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(централизација, претходно обавештење, основ из ЗЈН...)</w:t>
            </w:r>
          </w:p>
        </w:tc>
      </w:tr>
      <w:tr w:rsidR="00434A7B" w:rsidTr="007845B8">
        <w:trPr>
          <w:trHeight w:val="489"/>
        </w:trPr>
        <w:tc>
          <w:tcPr>
            <w:tcW w:w="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Износ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Конто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Покретања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поступка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Закључења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уговора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Извршења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Уговора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7B" w:rsidTr="007845B8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vAlign w:val="center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  <w:hideMark/>
          </w:tcPr>
          <w:p w:rsidR="001206D3" w:rsidRDefault="009A59FA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13.983.250.</w:t>
            </w:r>
          </w:p>
        </w:tc>
        <w:tc>
          <w:tcPr>
            <w:tcW w:w="1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 w:themeFill="accent1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7B" w:rsidTr="007845B8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7B7817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Добра</w:t>
            </w: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7B7817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6.000.000</w:t>
            </w:r>
          </w:p>
        </w:tc>
        <w:tc>
          <w:tcPr>
            <w:tcW w:w="1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CDDC" w:themeFill="accent5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7B" w:rsidTr="007845B8"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Гориво за служб</w:t>
            </w:r>
            <w:r w:rsidR="00893017"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ене аутомобиле (бензин, дизел </w:t>
            </w: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)</w:t>
            </w:r>
          </w:p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Pr="00780097" w:rsidRDefault="00893017" w:rsidP="00D0207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780097">
              <w:rPr>
                <w:rFonts w:ascii="Times New Roman" w:hAnsi="Times New Roman" w:cs="Times New Roman"/>
                <w:b/>
                <w:lang w:val="en-US"/>
              </w:rPr>
              <w:t>3.500.000</w:t>
            </w:r>
          </w:p>
          <w:p w:rsid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2016.</w:t>
            </w:r>
          </w:p>
          <w:p w:rsid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2.700.000</w:t>
            </w:r>
          </w:p>
          <w:p w:rsid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2017.</w:t>
            </w:r>
          </w:p>
          <w:p w:rsidR="00893017" w:rsidRP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800.000</w:t>
            </w:r>
          </w:p>
        </w:tc>
        <w:tc>
          <w:tcPr>
            <w:tcW w:w="1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3.500.000</w:t>
            </w:r>
          </w:p>
          <w:p w:rsid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</w:p>
          <w:p w:rsidR="001206D3" w:rsidRDefault="001206D3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 ПДВ-ом</w:t>
            </w:r>
          </w:p>
          <w:p w:rsidR="00893017" w:rsidRP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4.200.000</w:t>
            </w:r>
          </w:p>
          <w:p w:rsidR="00893017" w:rsidRPr="00893017" w:rsidRDefault="00893017" w:rsidP="00D0207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174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426411</w:t>
            </w:r>
          </w:p>
          <w:p w:rsidR="001206D3" w:rsidRDefault="00E9517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(2.500.000)</w:t>
            </w:r>
            <w:r w:rsidR="006D2ED5">
              <w:rPr>
                <w:rFonts w:ascii="Times New Roman" w:hAnsi="Times New Roman" w:cs="Times New Roman"/>
                <w:lang w:val="en-US"/>
              </w:rPr>
              <w:t>, 426412</w:t>
            </w:r>
          </w:p>
          <w:p w:rsidR="00E95174" w:rsidRPr="00E95174" w:rsidRDefault="00E9517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(1.000.000)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7E6712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1206D3">
              <w:rPr>
                <w:rFonts w:ascii="Times New Roman" w:hAnsi="Times New Roman" w:cs="Times New Roman"/>
                <w:lang w:val="sr-Cyrl-RS"/>
              </w:rPr>
              <w:t>творени</w:t>
            </w:r>
          </w:p>
          <w:p w:rsidR="007E6712" w:rsidRDefault="007E6712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поступак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Pr="00F05C04" w:rsidRDefault="00F05C0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</w:t>
            </w:r>
          </w:p>
          <w:p w:rsidR="007E6712" w:rsidRDefault="00F05C0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E671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F05C0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7E6712" w:rsidRDefault="00F05C0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7E671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1206D3" w:rsidRDefault="00F05C04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Чл.32 ЗЈН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Централизовано Управа за заједничке послове</w:t>
            </w:r>
          </w:p>
        </w:tc>
      </w:tr>
      <w:tr w:rsidR="001206D3" w:rsidTr="007845B8">
        <w:trPr>
          <w:trHeight w:val="823"/>
        </w:trPr>
        <w:tc>
          <w:tcPr>
            <w:tcW w:w="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Разлог и оправдан</w:t>
            </w: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ст набавке; начин утврђивања процењене вредности</w:t>
            </w:r>
            <w:r>
              <w:rPr>
                <w:rFonts w:ascii="Times New Roman" w:hAnsi="Times New Roman" w:cs="Times New Roman"/>
                <w:sz w:val="18"/>
                <w:lang w:val="sr-Cyrl-RS"/>
              </w:rPr>
              <w:t xml:space="preserve"> </w:t>
            </w:r>
          </w:p>
        </w:tc>
        <w:tc>
          <w:tcPr>
            <w:tcW w:w="11345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Процена количина је извршена на основу анализе потрошње претходне три године,  и расположивих средстава на економској класификацији.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 xml:space="preserve">Због рада шумарске  и ловне инспекције инспекције која врши контролу газдовања шумама и газдовања дивљачи и организовања лова на подручју Републике потребно је изабарати добављача који има продајна места у свим општинама на подручју Републике. Снабдевање се врши путем дебитних картица. </w:t>
            </w:r>
          </w:p>
        </w:tc>
      </w:tr>
      <w:tr w:rsidR="00434A7B" w:rsidTr="007845B8">
        <w:trPr>
          <w:trHeight w:val="1410"/>
        </w:trPr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06D3" w:rsidRDefault="000F24FE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1206D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1206D3" w:rsidRPr="00961488" w:rsidRDefault="001206D3" w:rsidP="00D02079">
            <w:pPr>
              <w:rPr>
                <w:rFonts w:ascii="Times New Roman" w:hAnsi="Times New Roman" w:cs="Times New Roman"/>
                <w:b/>
                <w:sz w:val="20"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Рачунарска </w:t>
            </w:r>
            <w:r w:rsidRPr="00B2628E">
              <w:rPr>
                <w:rFonts w:ascii="Times New Roman" w:hAnsi="Times New Roman" w:cs="Times New Roman"/>
                <w:b/>
                <w:sz w:val="20"/>
                <w:lang w:val="sr-Cyrl-RS"/>
              </w:rPr>
              <w:t>опрема</w:t>
            </w:r>
          </w:p>
          <w:p w:rsidR="00B2628E" w:rsidRDefault="00B2628E" w:rsidP="00D02079">
            <w:pPr>
              <w:rPr>
                <w:rFonts w:ascii="Times New Roman" w:hAnsi="Times New Roman" w:cs="Times New Roman"/>
                <w:b/>
                <w:sz w:val="20"/>
                <w:highlight w:val="yellow"/>
                <w:lang w:val="sr-Cyrl-RS"/>
              </w:rPr>
            </w:pPr>
          </w:p>
          <w:p w:rsidR="001206D3" w:rsidRDefault="001206D3" w:rsidP="00D02079">
            <w:pPr>
              <w:rPr>
                <w:rFonts w:ascii="Times New Roman" w:hAnsi="Times New Roman" w:cs="Times New Roman"/>
                <w:lang w:val="sr-Cyrl-RS"/>
              </w:rPr>
            </w:pPr>
            <w:r w:rsidRPr="00B2628E">
              <w:rPr>
                <w:rFonts w:ascii="Times New Roman" w:hAnsi="Times New Roman" w:cs="Times New Roman"/>
                <w:b/>
                <w:sz w:val="20"/>
                <w:lang w:val="sr-Cyrl-RS"/>
              </w:rPr>
              <w:t>ОРН: 3023600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D3" w:rsidRDefault="002F49D0" w:rsidP="00D02079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2.500.000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D3" w:rsidRDefault="00F60EDD" w:rsidP="00D02079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</w:t>
            </w:r>
            <w:r w:rsidR="002F49D0">
              <w:rPr>
                <w:rFonts w:ascii="Times New Roman" w:hAnsi="Times New Roman" w:cs="Times New Roman"/>
                <w:lang w:val="sr-Cyrl-RS"/>
              </w:rPr>
              <w:t>2.500.000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  <w:p w:rsidR="001206D3" w:rsidRDefault="002F49D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3.0</w:t>
            </w:r>
            <w:r w:rsidR="001206D3">
              <w:rPr>
                <w:rFonts w:ascii="Times New Roman" w:hAnsi="Times New Roman" w:cs="Times New Roman"/>
                <w:lang w:val="sr-Cyrl-RS"/>
              </w:rPr>
              <w:t>00.</w:t>
            </w:r>
            <w:r w:rsidR="008B3703">
              <w:rPr>
                <w:rFonts w:ascii="Times New Roman" w:hAnsi="Times New Roman" w:cs="Times New Roman"/>
                <w:lang w:val="sr-Cyrl-RS"/>
              </w:rPr>
              <w:t>000</w:t>
            </w:r>
            <w:r w:rsidR="00DF69A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 ПДВ-ом</w:t>
            </w:r>
          </w:p>
        </w:tc>
        <w:tc>
          <w:tcPr>
            <w:tcW w:w="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512221</w:t>
            </w:r>
          </w:p>
          <w:p w:rsidR="001206D3" w:rsidRDefault="001206D3" w:rsidP="00213D6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Pr="007E6712" w:rsidRDefault="008025B1" w:rsidP="00D02079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Мале вредности</w:t>
            </w:r>
          </w:p>
          <w:p w:rsidR="001206D3" w:rsidRPr="007E6712" w:rsidRDefault="001206D3" w:rsidP="00D02079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7B7817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</w:t>
            </w:r>
            <w:r w:rsidR="007B7817">
              <w:rPr>
                <w:rFonts w:ascii="Times New Roman" w:hAnsi="Times New Roman" w:cs="Times New Roman"/>
                <w:lang w:val="sr-Cyrl-RS"/>
              </w:rPr>
              <w:t>6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7B7817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</w:t>
            </w:r>
          </w:p>
          <w:p w:rsidR="001206D3" w:rsidRDefault="007B7817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  <w:r w:rsidR="001206D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6712" w:rsidRDefault="007E6712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</w:t>
            </w:r>
          </w:p>
          <w:p w:rsidR="001206D3" w:rsidRDefault="007E6712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201</w:t>
            </w:r>
            <w:r w:rsidR="007B7817">
              <w:rPr>
                <w:rFonts w:ascii="Times New Roman" w:hAnsi="Times New Roman" w:cs="Times New Roman"/>
                <w:lang w:val="sr-Cyrl-RS"/>
              </w:rPr>
              <w:t>6</w:t>
            </w:r>
            <w:r w:rsidR="001206D3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06D3" w:rsidRDefault="00D302BB" w:rsidP="00D302B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Чл. 39 ЗЈН</w:t>
            </w:r>
          </w:p>
        </w:tc>
      </w:tr>
      <w:tr w:rsidR="001206D3" w:rsidTr="007845B8">
        <w:trPr>
          <w:trHeight w:val="1323"/>
        </w:trPr>
        <w:tc>
          <w:tcPr>
            <w:tcW w:w="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Разлог и оправданпст набавке; начин утврђивања процењене вредности</w:t>
            </w:r>
          </w:p>
          <w:p w:rsidR="00015472" w:rsidRDefault="00015472" w:rsidP="00D02079">
            <w:pPr>
              <w:rPr>
                <w:rFonts w:ascii="Times New Roman" w:hAnsi="Times New Roman" w:cs="Times New Roman"/>
                <w:b/>
                <w:sz w:val="18"/>
                <w:lang w:val="sr-Cyrl-RS"/>
              </w:rPr>
            </w:pPr>
          </w:p>
          <w:p w:rsidR="00015472" w:rsidRDefault="00015472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3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Опрема је у функцији извршавања послова из делокруга рада Управе за шуме.  Успостављање информационих система,чија вођење и ажурирање су обавезе установљене чланом 53. Закона дивљачи и ловству и чланом 68. Закона о шумама.  Неопходност набавке опреме потребна је  ради квалитетног, бржег и поузданијег обављања послова, повезаности са шумарском – ловном инспекцијом, обавезне безбедности и чувања података. Тренутна опрема је стара, мрежа и мрежна опрема је дотрајала док ниједан рачунар не задовољава потребе запослених у потпуности а већина рачунара је за расход.  Сервери и штампачи не могу више да се користе због застарелости.</w:t>
            </w:r>
          </w:p>
        </w:tc>
      </w:tr>
      <w:tr w:rsidR="00434A7B" w:rsidTr="007845B8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Услуге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206D3" w:rsidRDefault="00EB4AF9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7.983.250.</w:t>
            </w:r>
          </w:p>
        </w:tc>
        <w:tc>
          <w:tcPr>
            <w:tcW w:w="1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7B" w:rsidTr="003F7516">
        <w:tc>
          <w:tcPr>
            <w:tcW w:w="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8025B1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1206D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 xml:space="preserve">Штампање ловних карата </w:t>
            </w:r>
          </w:p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ОРН:79810000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Pr="007E6712" w:rsidRDefault="00557ABF" w:rsidP="00D02079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772.</w:t>
            </w:r>
            <w:r w:rsidR="001F65A0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8B3703" w:rsidRPr="007E6712">
              <w:rPr>
                <w:rFonts w:ascii="Times New Roman" w:hAnsi="Times New Roman" w:cs="Times New Roman"/>
                <w:b/>
                <w:lang w:val="sr-Cyrl-RS"/>
              </w:rPr>
              <w:t>00</w:t>
            </w:r>
          </w:p>
        </w:tc>
        <w:tc>
          <w:tcPr>
            <w:tcW w:w="15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F65A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772.5</w:t>
            </w:r>
            <w:r w:rsidR="008B3703">
              <w:rPr>
                <w:rFonts w:ascii="Times New Roman" w:hAnsi="Times New Roman" w:cs="Times New Roman"/>
                <w:lang w:val="sr-Cyrl-RS"/>
              </w:rPr>
              <w:t>00</w:t>
            </w:r>
            <w:r w:rsidR="00DF69A6">
              <w:rPr>
                <w:rFonts w:ascii="Times New Roman" w:hAnsi="Times New Roman" w:cs="Times New Roman"/>
                <w:lang w:val="sr-Cyrl-RS"/>
              </w:rPr>
              <w:t>.</w:t>
            </w:r>
          </w:p>
          <w:p w:rsidR="001206D3" w:rsidRDefault="001F65A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927</w:t>
            </w:r>
            <w:r w:rsidR="001206D3">
              <w:rPr>
                <w:rFonts w:ascii="Times New Roman" w:hAnsi="Times New Roman" w:cs="Times New Roman"/>
                <w:lang w:val="sr-Cyrl-RS"/>
              </w:rPr>
              <w:t>.</w:t>
            </w:r>
            <w:r w:rsidR="008B3703">
              <w:rPr>
                <w:rFonts w:ascii="Times New Roman" w:hAnsi="Times New Roman" w:cs="Times New Roman"/>
                <w:lang w:val="sr-Cyrl-RS"/>
              </w:rPr>
              <w:t>000</w:t>
            </w:r>
            <w:r w:rsidR="00DF69A6">
              <w:rPr>
                <w:rFonts w:ascii="Times New Roman" w:hAnsi="Times New Roman" w:cs="Times New Roman"/>
                <w:lang w:val="sr-Cyrl-RS"/>
              </w:rPr>
              <w:t>.</w:t>
            </w:r>
            <w:r w:rsidR="001206D3">
              <w:rPr>
                <w:rFonts w:ascii="Times New Roman" w:hAnsi="Times New Roman" w:cs="Times New Roman"/>
                <w:lang w:val="sr-Cyrl-RS"/>
              </w:rPr>
              <w:t xml:space="preserve"> са ПДВ-ом</w:t>
            </w:r>
          </w:p>
        </w:tc>
        <w:tc>
          <w:tcPr>
            <w:tcW w:w="10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423419</w:t>
            </w:r>
          </w:p>
        </w:tc>
        <w:tc>
          <w:tcPr>
            <w:tcW w:w="12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Мале вредности</w:t>
            </w:r>
          </w:p>
        </w:tc>
        <w:tc>
          <w:tcPr>
            <w:tcW w:w="14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7E6712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</w:t>
            </w:r>
            <w:r w:rsidR="001206D3">
              <w:rPr>
                <w:rFonts w:ascii="Times New Roman" w:hAnsi="Times New Roman" w:cs="Times New Roman"/>
                <w:lang w:val="sr-Cyrl-RS"/>
              </w:rPr>
              <w:t>ебруар</w:t>
            </w:r>
          </w:p>
          <w:p w:rsidR="007E6712" w:rsidRDefault="001F65A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</w:p>
        </w:tc>
        <w:tc>
          <w:tcPr>
            <w:tcW w:w="14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7E6712" w:rsidRDefault="001F65A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</w:p>
        </w:tc>
        <w:tc>
          <w:tcPr>
            <w:tcW w:w="1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7E6712" w:rsidRDefault="001F65A0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</w:p>
        </w:tc>
        <w:tc>
          <w:tcPr>
            <w:tcW w:w="19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Чл. 39 ЗЈН</w:t>
            </w:r>
          </w:p>
        </w:tc>
      </w:tr>
      <w:tr w:rsidR="001206D3" w:rsidTr="007845B8">
        <w:tc>
          <w:tcPr>
            <w:tcW w:w="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Разлог и оправданпст набавке; начин утврђивања процењене вредности</w:t>
            </w:r>
          </w:p>
        </w:tc>
        <w:tc>
          <w:tcPr>
            <w:tcW w:w="11345" w:type="dxa"/>
            <w:gridSpan w:val="1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Сагласно одредби члана 61. Закона о дивљачи и лосвству („Службени гласник РС, број: 18/10ˮ) и Правилника о организовању лова о изгледу и  садржини ловне карте ...(„Службени гласник РС, број: 44/10ˮ)  Министарство врши штампање ловних карата. Вредност набавке је процењена на основу уговора из претходне 3 године.</w:t>
            </w:r>
          </w:p>
          <w:p w:rsidR="001206D3" w:rsidRDefault="001206D3" w:rsidP="00D02079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  <w:p w:rsidR="001206D3" w:rsidRDefault="001206D3" w:rsidP="00D02079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434A7B" w:rsidTr="007845B8"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06D3" w:rsidRDefault="008025B1" w:rsidP="008025B1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="001206D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DE9D9" w:themeFill="accent6" w:themeFillTint="33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Услуге сервисирања службених аутомобила са уградњом резервних делова</w:t>
            </w:r>
          </w:p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sr-Cyrl-RS"/>
              </w:rPr>
              <w:t>OРН:50112000</w:t>
            </w:r>
          </w:p>
        </w:tc>
        <w:tc>
          <w:tcPr>
            <w:tcW w:w="1551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6D3" w:rsidRPr="00815B21" w:rsidRDefault="00815B21" w:rsidP="00D02079">
            <w:pPr>
              <w:rPr>
                <w:rFonts w:ascii="Times New Roman" w:hAnsi="Times New Roman" w:cs="Times New Roman"/>
                <w:b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lang w:val="sr-Cyrl-RS"/>
              </w:rPr>
              <w:t>1.900.000</w:t>
            </w:r>
          </w:p>
          <w:p w:rsidR="001206D3" w:rsidRPr="00F108EF" w:rsidRDefault="000F24FE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F108EF">
              <w:rPr>
                <w:rFonts w:ascii="Times New Roman" w:hAnsi="Times New Roman" w:cs="Times New Roman"/>
                <w:bCs/>
                <w:lang w:val="sr-Latn-RS"/>
              </w:rPr>
              <w:t>201</w:t>
            </w:r>
            <w:r w:rsidR="00887EB2" w:rsidRPr="00F108EF">
              <w:rPr>
                <w:rFonts w:ascii="Times New Roman" w:hAnsi="Times New Roman" w:cs="Times New Roman"/>
                <w:bCs/>
                <w:lang w:val="sr-Cyrl-RS"/>
              </w:rPr>
              <w:t>6</w:t>
            </w:r>
            <w:r w:rsidRPr="00F108EF">
              <w:rPr>
                <w:rFonts w:ascii="Times New Roman" w:hAnsi="Times New Roman" w:cs="Times New Roman"/>
                <w:bCs/>
                <w:lang w:val="sr-Latn-RS"/>
              </w:rPr>
              <w:t>.-</w:t>
            </w:r>
            <w:r w:rsidR="002105E1">
              <w:rPr>
                <w:rFonts w:ascii="Times New Roman" w:hAnsi="Times New Roman" w:cs="Times New Roman"/>
                <w:bCs/>
                <w:lang w:val="sr-Cyrl-RS"/>
              </w:rPr>
              <w:t>1.</w:t>
            </w:r>
            <w:r w:rsidR="00434A7B"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="002105E1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="00887EB2" w:rsidRPr="00F108EF">
              <w:rPr>
                <w:rFonts w:ascii="Times New Roman" w:hAnsi="Times New Roman" w:cs="Times New Roman"/>
                <w:bCs/>
                <w:lang w:val="sr-Cyrl-RS"/>
              </w:rPr>
              <w:t>0.000</w:t>
            </w:r>
          </w:p>
          <w:p w:rsidR="00F368F9" w:rsidRPr="00F108EF" w:rsidRDefault="000F24FE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F108EF">
              <w:rPr>
                <w:rFonts w:ascii="Times New Roman" w:hAnsi="Times New Roman" w:cs="Times New Roman"/>
                <w:bCs/>
                <w:lang w:val="sr-Latn-RS"/>
              </w:rPr>
              <w:t>201</w:t>
            </w:r>
            <w:r w:rsidR="00887EB2" w:rsidRPr="00F108EF">
              <w:rPr>
                <w:rFonts w:ascii="Times New Roman" w:hAnsi="Times New Roman" w:cs="Times New Roman"/>
                <w:bCs/>
                <w:lang w:val="sr-Cyrl-RS"/>
              </w:rPr>
              <w:t>7-</w:t>
            </w:r>
          </w:p>
          <w:p w:rsidR="001206D3" w:rsidRPr="00F108EF" w:rsidRDefault="00434A7B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Latn-RS"/>
              </w:rPr>
              <w:t>4</w:t>
            </w:r>
            <w:r w:rsidR="00887EB2" w:rsidRPr="00F108EF">
              <w:rPr>
                <w:rFonts w:ascii="Times New Roman" w:hAnsi="Times New Roman" w:cs="Times New Roman"/>
                <w:bCs/>
                <w:lang w:val="sr-Cyrl-RS"/>
              </w:rPr>
              <w:t>00.000</w:t>
            </w:r>
          </w:p>
          <w:p w:rsidR="00C175E2" w:rsidRPr="00F108EF" w:rsidRDefault="00C175E2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1359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06D3" w:rsidRPr="00F108EF" w:rsidRDefault="00815B21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1.900.000</w:t>
            </w:r>
          </w:p>
          <w:p w:rsidR="001206D3" w:rsidRPr="00F108EF" w:rsidRDefault="001206D3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</w:p>
          <w:p w:rsidR="001206D3" w:rsidRPr="00F108EF" w:rsidRDefault="002105E1" w:rsidP="00D02079">
            <w:pPr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.</w:t>
            </w:r>
            <w:r w:rsidR="00815B21">
              <w:rPr>
                <w:rFonts w:ascii="Times New Roman" w:hAnsi="Times New Roman" w:cs="Times New Roman"/>
                <w:bCs/>
                <w:lang w:val="sr-Cyrl-RS"/>
              </w:rPr>
              <w:t>28</w:t>
            </w:r>
            <w:r w:rsidR="0028506A" w:rsidRPr="00F108EF">
              <w:rPr>
                <w:rFonts w:ascii="Times New Roman" w:hAnsi="Times New Roman" w:cs="Times New Roman"/>
                <w:bCs/>
                <w:lang w:val="sr-Cyrl-RS"/>
              </w:rPr>
              <w:t>0.000</w:t>
            </w:r>
          </w:p>
          <w:p w:rsidR="001206D3" w:rsidRPr="00AE3FD2" w:rsidRDefault="00EA6A93" w:rsidP="00D02079">
            <w:pPr>
              <w:rPr>
                <w:rFonts w:ascii="Times New Roman" w:hAnsi="Times New Roman" w:cs="Times New Roman"/>
                <w:b/>
                <w:bCs/>
                <w:highlight w:val="yellow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 xml:space="preserve"> Са пдв</w:t>
            </w:r>
            <w:r w:rsidR="001206D3" w:rsidRPr="00F108EF">
              <w:rPr>
                <w:rFonts w:ascii="Times New Roman" w:hAnsi="Times New Roman" w:cs="Times New Roman"/>
                <w:bCs/>
                <w:lang w:val="sr-Cyrl-RS"/>
              </w:rPr>
              <w:t>-ом</w:t>
            </w:r>
          </w:p>
        </w:tc>
        <w:tc>
          <w:tcPr>
            <w:tcW w:w="1048" w:type="dxa"/>
            <w:gridSpan w:val="3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4A7B" w:rsidRDefault="001206D3" w:rsidP="00D02079">
            <w:pPr>
              <w:jc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>426491</w:t>
            </w:r>
          </w:p>
          <w:p w:rsidR="00434A7B" w:rsidRDefault="00434A7B" w:rsidP="00D02079">
            <w:pPr>
              <w:jc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>(1.650.000)</w:t>
            </w:r>
            <w:r w:rsidR="00780097">
              <w:rPr>
                <w:rFonts w:ascii="Times New Roman" w:hAnsi="Times New Roman" w:cs="Times New Roman"/>
                <w:color w:val="000000"/>
                <w:lang w:val="sr-Latn-RS"/>
              </w:rPr>
              <w:t>,</w:t>
            </w:r>
          </w:p>
          <w:p w:rsidR="001206D3" w:rsidRDefault="007356E8" w:rsidP="00D02079">
            <w:pPr>
              <w:jc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Cyrl-RS"/>
              </w:rPr>
              <w:t xml:space="preserve"> 425211</w:t>
            </w:r>
          </w:p>
          <w:p w:rsidR="00434A7B" w:rsidRPr="00434A7B" w:rsidRDefault="00434A7B" w:rsidP="00D02079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>(250.000)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6D3" w:rsidRDefault="001206D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Мале вредности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6D3" w:rsidRDefault="002D49C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  <w:p w:rsidR="007E6712" w:rsidRDefault="00FE6D26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  <w:r w:rsidR="007E671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06D3" w:rsidRDefault="002D49C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</w:t>
            </w:r>
          </w:p>
          <w:p w:rsidR="007E6712" w:rsidRDefault="002D49C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</w:t>
            </w:r>
            <w:r w:rsidR="007E671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1348" w:type="dxa"/>
            <w:gridSpan w:val="2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E6712" w:rsidRDefault="002D49C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</w:t>
            </w:r>
            <w:r w:rsidR="000F24FE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1206D3" w:rsidRDefault="002D49C3" w:rsidP="00D02079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2017.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Чл. 39 ЗЈН</w:t>
            </w:r>
          </w:p>
        </w:tc>
      </w:tr>
      <w:tr w:rsidR="001206D3" w:rsidTr="00BF364B">
        <w:trPr>
          <w:trHeight w:val="1593"/>
        </w:trPr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6D3" w:rsidRDefault="001206D3" w:rsidP="00D02079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206D3" w:rsidRDefault="001206D3" w:rsidP="00D020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Разлог и оправдан</w:t>
            </w:r>
            <w:r>
              <w:rPr>
                <w:rFonts w:ascii="Times New Roman" w:hAnsi="Times New Roman" w:cs="Times New Roman"/>
                <w:b/>
                <w:sz w:val="18"/>
                <w:lang w:val="sr-Latn-RS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lang w:val="sr-Cyrl-RS"/>
              </w:rPr>
              <w:t>ст набавке; начин утврђивања процењене вредности</w:t>
            </w:r>
          </w:p>
        </w:tc>
        <w:tc>
          <w:tcPr>
            <w:tcW w:w="11345" w:type="dxa"/>
            <w:gridSpan w:val="16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Битна је за успешно и безбедно обављње поверених послова и задатака. До процењене вредности се дошло анализом уговора из претходних година, броја запослених и висином расположивих средстава</w:t>
            </w:r>
            <w:r w:rsidR="003E5010">
              <w:rPr>
                <w:rFonts w:ascii="Times New Roman" w:hAnsi="Times New Roman" w:cs="Times New Roman"/>
                <w:lang w:val="sr-Cyrl-RS"/>
              </w:rPr>
              <w:t xml:space="preserve"> на економској класификацији 426</w:t>
            </w:r>
            <w:r w:rsidR="000311CA">
              <w:rPr>
                <w:rFonts w:ascii="Times New Roman" w:hAnsi="Times New Roman" w:cs="Times New Roman"/>
                <w:lang w:val="sr-Cyrl-RS"/>
              </w:rPr>
              <w:t xml:space="preserve"> и 425.</w:t>
            </w:r>
            <w:r w:rsidR="00D33E1A">
              <w:rPr>
                <w:rFonts w:ascii="Times New Roman" w:hAnsi="Times New Roman" w:cs="Times New Roman"/>
                <w:lang w:val="sr-Cyrl-RS"/>
              </w:rPr>
              <w:t xml:space="preserve"> Обухвата 35 аутомобила.</w:t>
            </w:r>
          </w:p>
          <w:p w:rsidR="001206D3" w:rsidRDefault="001206D3" w:rsidP="00D02079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760"/>
        <w:gridCol w:w="2098"/>
        <w:gridCol w:w="1298"/>
        <w:gridCol w:w="1317"/>
        <w:gridCol w:w="1294"/>
        <w:gridCol w:w="1618"/>
        <w:gridCol w:w="1255"/>
        <w:gridCol w:w="1255"/>
        <w:gridCol w:w="1255"/>
        <w:gridCol w:w="1736"/>
      </w:tblGrid>
      <w:tr w:rsidR="00F1510D" w:rsidRPr="00F1510D" w:rsidTr="00F1510D">
        <w:tc>
          <w:tcPr>
            <w:tcW w:w="851" w:type="dxa"/>
          </w:tcPr>
          <w:p w:rsidR="00F1510D" w:rsidRPr="00F1510D" w:rsidRDefault="008025B1" w:rsidP="00AC2F5A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="00AC2F5A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843" w:type="dxa"/>
          </w:tcPr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b/>
                <w:lang w:val="sr-Cyrl-RS"/>
              </w:rPr>
              <w:t>Услуга мобилне телефоније</w:t>
            </w:r>
          </w:p>
        </w:tc>
        <w:tc>
          <w:tcPr>
            <w:tcW w:w="1373" w:type="dxa"/>
          </w:tcPr>
          <w:p w:rsidR="00F1510D" w:rsidRPr="00780097" w:rsidRDefault="00F1510D" w:rsidP="00F1510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80097">
              <w:rPr>
                <w:rFonts w:ascii="Times New Roman" w:hAnsi="Times New Roman" w:cs="Times New Roman"/>
                <w:b/>
                <w:lang w:val="sr-Cyrl-RS"/>
              </w:rPr>
              <w:t>34</w:t>
            </w:r>
            <w:r w:rsidRPr="00780097">
              <w:rPr>
                <w:rFonts w:ascii="Times New Roman" w:hAnsi="Times New Roman" w:cs="Times New Roman"/>
                <w:b/>
                <w:lang w:val="sr-Latn-RS"/>
              </w:rPr>
              <w:t>0</w:t>
            </w:r>
            <w:r w:rsidRPr="00780097">
              <w:rPr>
                <w:rFonts w:ascii="Times New Roman" w:hAnsi="Times New Roman" w:cs="Times New Roman"/>
                <w:b/>
                <w:lang w:val="sr-Cyrl-RS"/>
              </w:rPr>
              <w:t>.000.</w:t>
            </w:r>
          </w:p>
          <w:p w:rsidR="00F1510D" w:rsidRPr="00E76DDA" w:rsidRDefault="00F1510D" w:rsidP="00F1510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F1510D" w:rsidRPr="00E76DDA" w:rsidRDefault="00F1510D" w:rsidP="00F1510D">
            <w:pPr>
              <w:rPr>
                <w:rFonts w:ascii="Times New Roman" w:hAnsi="Times New Roman" w:cs="Times New Roman"/>
                <w:lang w:val="sr-Cyrl-RS"/>
              </w:rPr>
            </w:pPr>
            <w:r w:rsidRPr="00E76DDA">
              <w:rPr>
                <w:rFonts w:ascii="Times New Roman" w:hAnsi="Times New Roman" w:cs="Times New Roman"/>
                <w:lang w:val="sr-Cyrl-RS"/>
              </w:rPr>
              <w:t>2016.</w:t>
            </w:r>
          </w:p>
          <w:p w:rsidR="00F1510D" w:rsidRPr="00E76DDA" w:rsidRDefault="00F1510D" w:rsidP="00F1510D">
            <w:pPr>
              <w:rPr>
                <w:rFonts w:ascii="Times New Roman" w:hAnsi="Times New Roman" w:cs="Times New Roman"/>
                <w:lang w:val="sr-Cyrl-RS"/>
              </w:rPr>
            </w:pPr>
            <w:r w:rsidRPr="00E76DDA">
              <w:rPr>
                <w:rFonts w:ascii="Times New Roman" w:hAnsi="Times New Roman" w:cs="Times New Roman"/>
                <w:lang w:val="sr-Cyrl-RS"/>
              </w:rPr>
              <w:t>170.000</w:t>
            </w:r>
          </w:p>
          <w:p w:rsidR="00F1510D" w:rsidRPr="00E76DDA" w:rsidRDefault="00F1510D" w:rsidP="00F1510D">
            <w:pPr>
              <w:rPr>
                <w:rFonts w:ascii="Times New Roman" w:hAnsi="Times New Roman" w:cs="Times New Roman"/>
                <w:lang w:val="sr-Cyrl-RS"/>
              </w:rPr>
            </w:pPr>
            <w:r w:rsidRPr="00E76DDA">
              <w:rPr>
                <w:rFonts w:ascii="Times New Roman" w:hAnsi="Times New Roman" w:cs="Times New Roman"/>
                <w:lang w:val="sr-Cyrl-RS"/>
              </w:rPr>
              <w:t>2017.</w:t>
            </w:r>
          </w:p>
          <w:p w:rsidR="00F1510D" w:rsidRPr="00E76DDA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E76DDA">
              <w:rPr>
                <w:rFonts w:ascii="Times New Roman" w:hAnsi="Times New Roman" w:cs="Times New Roman"/>
                <w:lang w:val="sr-Cyrl-RS"/>
              </w:rPr>
              <w:t>170.000</w:t>
            </w:r>
          </w:p>
        </w:tc>
        <w:tc>
          <w:tcPr>
            <w:tcW w:w="1396" w:type="dxa"/>
          </w:tcPr>
          <w:p w:rsidR="00F1510D" w:rsidRPr="00E76DDA" w:rsidRDefault="00F1510D" w:rsidP="00F1510D">
            <w:pPr>
              <w:rPr>
                <w:rFonts w:ascii="Times New Roman" w:hAnsi="Times New Roman" w:cs="Times New Roman"/>
                <w:lang w:val="sr-Latn-RS"/>
              </w:rPr>
            </w:pPr>
            <w:r w:rsidRPr="00E76DDA">
              <w:rPr>
                <w:rFonts w:ascii="Times New Roman" w:hAnsi="Times New Roman" w:cs="Times New Roman"/>
                <w:lang w:val="sr-Latn-RS"/>
              </w:rPr>
              <w:t>3</w:t>
            </w:r>
            <w:r w:rsidRPr="00E76DDA">
              <w:rPr>
                <w:rFonts w:ascii="Times New Roman" w:hAnsi="Times New Roman" w:cs="Times New Roman"/>
                <w:lang w:val="sr-Cyrl-RS"/>
              </w:rPr>
              <w:t>4</w:t>
            </w:r>
            <w:r w:rsidRPr="00E76DDA">
              <w:rPr>
                <w:rFonts w:ascii="Times New Roman" w:hAnsi="Times New Roman" w:cs="Times New Roman"/>
                <w:lang w:val="sr-Latn-RS"/>
              </w:rPr>
              <w:t>0.000</w:t>
            </w:r>
          </w:p>
          <w:p w:rsidR="00F1510D" w:rsidRPr="00E76DDA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E76DDA">
              <w:rPr>
                <w:rFonts w:ascii="Times New Roman" w:hAnsi="Times New Roman" w:cs="Times New Roman"/>
                <w:lang w:val="sr-Latn-RS"/>
              </w:rPr>
              <w:t>4</w:t>
            </w:r>
            <w:r w:rsidRPr="00E76DDA">
              <w:rPr>
                <w:rFonts w:ascii="Times New Roman" w:hAnsi="Times New Roman" w:cs="Times New Roman"/>
                <w:lang w:val="sr-Cyrl-RS"/>
              </w:rPr>
              <w:t>0</w:t>
            </w:r>
            <w:r w:rsidRPr="00E76DDA">
              <w:rPr>
                <w:rFonts w:ascii="Times New Roman" w:hAnsi="Times New Roman" w:cs="Times New Roman"/>
                <w:lang w:val="sr-Latn-RS"/>
              </w:rPr>
              <w:t>8</w:t>
            </w:r>
            <w:r w:rsidRPr="00E76DDA">
              <w:rPr>
                <w:rFonts w:ascii="Times New Roman" w:hAnsi="Times New Roman" w:cs="Times New Roman"/>
                <w:lang w:val="sr-Cyrl-RS"/>
              </w:rPr>
              <w:t>.000. са ПДВ</w:t>
            </w:r>
          </w:p>
        </w:tc>
        <w:tc>
          <w:tcPr>
            <w:tcW w:w="1394" w:type="dxa"/>
          </w:tcPr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421414</w:t>
            </w:r>
          </w:p>
        </w:tc>
        <w:tc>
          <w:tcPr>
            <w:tcW w:w="1736" w:type="dxa"/>
          </w:tcPr>
          <w:p w:rsidR="00F1510D" w:rsidRPr="00F1510D" w:rsidRDefault="00F1510D" w:rsidP="00557ABF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1386" w:type="dxa"/>
          </w:tcPr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Мај</w:t>
            </w:r>
          </w:p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2016.</w:t>
            </w:r>
          </w:p>
        </w:tc>
        <w:tc>
          <w:tcPr>
            <w:tcW w:w="1386" w:type="dxa"/>
          </w:tcPr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Јун</w:t>
            </w:r>
          </w:p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2016.</w:t>
            </w:r>
          </w:p>
        </w:tc>
        <w:tc>
          <w:tcPr>
            <w:tcW w:w="1386" w:type="dxa"/>
          </w:tcPr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Јун</w:t>
            </w:r>
          </w:p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2017.</w:t>
            </w:r>
          </w:p>
        </w:tc>
        <w:tc>
          <w:tcPr>
            <w:tcW w:w="1361" w:type="dxa"/>
          </w:tcPr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Чл.32 ЗЈН</w:t>
            </w:r>
          </w:p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Централизована јавна набавка преко УЗЗП</w:t>
            </w:r>
          </w:p>
          <w:p w:rsidR="00F1510D" w:rsidRPr="00F1510D" w:rsidRDefault="00F1510D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F1510D" w:rsidRPr="00F1510D" w:rsidTr="00F1510D">
        <w:tc>
          <w:tcPr>
            <w:tcW w:w="851" w:type="dxa"/>
          </w:tcPr>
          <w:p w:rsidR="00F1510D" w:rsidRPr="00F1510D" w:rsidRDefault="00F1510D" w:rsidP="00AC2F5A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843" w:type="dxa"/>
          </w:tcPr>
          <w:p w:rsidR="00F1510D" w:rsidRPr="00F1510D" w:rsidRDefault="00F1510D" w:rsidP="00F22ED6">
            <w:pPr>
              <w:tabs>
                <w:tab w:val="left" w:pos="6426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утврђивањапроцењене вредности</w:t>
            </w:r>
          </w:p>
        </w:tc>
        <w:tc>
          <w:tcPr>
            <w:tcW w:w="11418" w:type="dxa"/>
            <w:gridSpan w:val="8"/>
          </w:tcPr>
          <w:p w:rsidR="00F1510D" w:rsidRPr="00BF364B" w:rsidRDefault="00035BFE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BF364B">
              <w:rPr>
                <w:rFonts w:ascii="Times New Roman" w:hAnsi="Times New Roman" w:cs="Times New Roman"/>
                <w:lang w:val="sr-Cyrl-RS"/>
              </w:rPr>
              <w:t>Коришћење службене</w:t>
            </w:r>
            <w:r w:rsidR="00DA6259" w:rsidRPr="00BF364B">
              <w:rPr>
                <w:rFonts w:ascii="Times New Roman" w:hAnsi="Times New Roman" w:cs="Times New Roman"/>
                <w:lang w:val="sr-Cyrl-RS"/>
              </w:rPr>
              <w:t xml:space="preserve"> мобилне телефоније  неопходно је</w:t>
            </w:r>
            <w:r w:rsidRPr="00BF364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14A5D" w:rsidRPr="00BF364B">
              <w:rPr>
                <w:rFonts w:ascii="Times New Roman" w:hAnsi="Times New Roman" w:cs="Times New Roman"/>
                <w:lang w:val="sr-Cyrl-RS"/>
              </w:rPr>
              <w:t>за рад инспекције и спровођење контроле , затим остваривање комуникације унутар министарства, другим органима: полицијом, тужилашт</w:t>
            </w:r>
            <w:r w:rsidR="00DA6259" w:rsidRPr="00BF364B">
              <w:rPr>
                <w:rFonts w:ascii="Times New Roman" w:hAnsi="Times New Roman" w:cs="Times New Roman"/>
                <w:lang w:val="sr-Cyrl-RS"/>
              </w:rPr>
              <w:t xml:space="preserve">вом, странкама, општинама, </w:t>
            </w:r>
            <w:r w:rsidR="00114A5D" w:rsidRPr="00BF364B">
              <w:rPr>
                <w:rFonts w:ascii="Times New Roman" w:hAnsi="Times New Roman" w:cs="Times New Roman"/>
                <w:lang w:val="sr-Cyrl-RS"/>
              </w:rPr>
              <w:t xml:space="preserve"> корисницима шума, шуамрима, ловочуварима и др.</w:t>
            </w:r>
            <w:r w:rsidR="00DA6259" w:rsidRPr="00BF364B">
              <w:rPr>
                <w:rFonts w:ascii="Times New Roman" w:hAnsi="Times New Roman" w:cs="Times New Roman"/>
                <w:lang w:val="sr-Cyrl-RS"/>
              </w:rPr>
              <w:t>Висина трошкова кориш</w:t>
            </w:r>
            <w:r w:rsidR="007C4DFC" w:rsidRPr="00BF364B">
              <w:rPr>
                <w:rFonts w:ascii="Times New Roman" w:hAnsi="Times New Roman" w:cs="Times New Roman"/>
                <w:lang w:val="sr-Cyrl-RS"/>
              </w:rPr>
              <w:t xml:space="preserve">ћења </w:t>
            </w:r>
            <w:r w:rsidR="00DA6259" w:rsidRPr="00BF364B">
              <w:rPr>
                <w:rFonts w:ascii="Times New Roman" w:hAnsi="Times New Roman" w:cs="Times New Roman"/>
                <w:lang w:val="sr-Cyrl-RS"/>
              </w:rPr>
              <w:t>мобилне телефоније</w:t>
            </w:r>
            <w:r w:rsidR="007C4DFC" w:rsidRPr="00BF364B">
              <w:rPr>
                <w:rFonts w:ascii="Times New Roman" w:hAnsi="Times New Roman" w:cs="Times New Roman"/>
                <w:lang w:val="sr-Cyrl-RS"/>
              </w:rPr>
              <w:t>је уређена Решењем о лимитирању трошкова број: 030-</w:t>
            </w:r>
            <w:r w:rsidR="004F7AB8" w:rsidRPr="00BF364B">
              <w:rPr>
                <w:rFonts w:ascii="Times New Roman" w:hAnsi="Times New Roman" w:cs="Times New Roman"/>
                <w:lang w:val="sr-Cyrl-RS"/>
              </w:rPr>
              <w:t xml:space="preserve">04-36/2013-09 од 7.10.2013.год. и </w:t>
            </w:r>
            <w:r w:rsidR="00114A5D" w:rsidRPr="00BF364B">
              <w:rPr>
                <w:rFonts w:ascii="Times New Roman" w:hAnsi="Times New Roman" w:cs="Times New Roman"/>
                <w:lang w:val="sr-Cyrl-RS"/>
              </w:rPr>
              <w:t xml:space="preserve"> расположивим средствима</w:t>
            </w:r>
            <w:r w:rsidR="004F7AB8" w:rsidRPr="00BF364B">
              <w:rPr>
                <w:rFonts w:ascii="Times New Roman" w:hAnsi="Times New Roman" w:cs="Times New Roman"/>
                <w:lang w:val="sr-Cyrl-RS"/>
              </w:rPr>
              <w:t xml:space="preserve"> буџета</w:t>
            </w:r>
            <w:r w:rsidR="00114A5D" w:rsidRPr="00BF364B">
              <w:rPr>
                <w:rFonts w:ascii="Times New Roman" w:hAnsi="Times New Roman" w:cs="Times New Roman"/>
                <w:lang w:val="sr-Cyrl-RS"/>
              </w:rPr>
              <w:t>.</w:t>
            </w:r>
            <w:r w:rsidR="00496FC6">
              <w:rPr>
                <w:rFonts w:ascii="Times New Roman" w:hAnsi="Times New Roman" w:cs="Times New Roman"/>
                <w:lang w:val="sr-Cyrl-RS"/>
              </w:rPr>
              <w:t xml:space="preserve"> Услуга обухвата 47 корисника.</w:t>
            </w:r>
          </w:p>
        </w:tc>
      </w:tr>
    </w:tbl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5"/>
        <w:gridCol w:w="1753"/>
        <w:gridCol w:w="6"/>
        <w:gridCol w:w="1318"/>
        <w:gridCol w:w="70"/>
        <w:gridCol w:w="1263"/>
        <w:gridCol w:w="73"/>
        <w:gridCol w:w="1234"/>
        <w:gridCol w:w="78"/>
        <w:gridCol w:w="1597"/>
        <w:gridCol w:w="77"/>
        <w:gridCol w:w="1203"/>
        <w:gridCol w:w="84"/>
        <w:gridCol w:w="1215"/>
        <w:gridCol w:w="90"/>
        <w:gridCol w:w="1219"/>
        <w:gridCol w:w="85"/>
        <w:gridCol w:w="1736"/>
      </w:tblGrid>
      <w:tr w:rsidR="00AC2F5A" w:rsidTr="00777270">
        <w:trPr>
          <w:trHeight w:val="943"/>
        </w:trPr>
        <w:tc>
          <w:tcPr>
            <w:tcW w:w="785" w:type="dxa"/>
            <w:vAlign w:val="center"/>
          </w:tcPr>
          <w:p w:rsidR="00AC2F5A" w:rsidRDefault="00AC2F5A" w:rsidP="00BC0FF3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   </w:t>
            </w:r>
            <w:r w:rsidR="008025B1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BC0FF3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53" w:type="dxa"/>
          </w:tcPr>
          <w:p w:rsidR="00AC2F5A" w:rsidRPr="00DA6259" w:rsidRDefault="00AC2F5A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A6259">
              <w:rPr>
                <w:rFonts w:ascii="Times New Roman" w:hAnsi="Times New Roman" w:cs="Times New Roman"/>
                <w:b/>
                <w:lang w:val="sr-Cyrl-RS"/>
              </w:rPr>
              <w:t>Услуга осигурања аутомобила</w:t>
            </w:r>
          </w:p>
        </w:tc>
        <w:tc>
          <w:tcPr>
            <w:tcW w:w="1324" w:type="dxa"/>
            <w:gridSpan w:val="2"/>
          </w:tcPr>
          <w:p w:rsidR="00AC2F5A" w:rsidRPr="00780097" w:rsidRDefault="00AC2F5A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80097">
              <w:rPr>
                <w:rFonts w:ascii="Times New Roman" w:hAnsi="Times New Roman" w:cs="Times New Roman"/>
                <w:b/>
                <w:lang w:val="sr-Cyrl-RS"/>
              </w:rPr>
              <w:t>620.000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2016.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465.000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2017.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155.000</w:t>
            </w:r>
          </w:p>
        </w:tc>
        <w:tc>
          <w:tcPr>
            <w:tcW w:w="1333" w:type="dxa"/>
            <w:gridSpan w:val="2"/>
          </w:tcPr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620.000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са порезом 5%</w:t>
            </w:r>
          </w:p>
          <w:p w:rsidR="00AC2F5A" w:rsidRPr="00780097" w:rsidRDefault="00AC2F5A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651.000</w:t>
            </w:r>
          </w:p>
        </w:tc>
        <w:tc>
          <w:tcPr>
            <w:tcW w:w="1307" w:type="dxa"/>
            <w:gridSpan w:val="2"/>
          </w:tcPr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421512</w:t>
            </w:r>
          </w:p>
        </w:tc>
        <w:tc>
          <w:tcPr>
            <w:tcW w:w="1675" w:type="dxa"/>
            <w:gridSpan w:val="2"/>
          </w:tcPr>
          <w:p w:rsidR="00AC2F5A" w:rsidRDefault="00AC2F5A" w:rsidP="00DA1928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:rsidR="00AC2F5A" w:rsidRDefault="00AC2F5A" w:rsidP="00DA1928">
            <w:pPr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1280" w:type="dxa"/>
            <w:gridSpan w:val="2"/>
          </w:tcPr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2016.</w:t>
            </w:r>
          </w:p>
        </w:tc>
        <w:tc>
          <w:tcPr>
            <w:tcW w:w="1299" w:type="dxa"/>
            <w:gridSpan w:val="2"/>
          </w:tcPr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2016.</w:t>
            </w:r>
          </w:p>
        </w:tc>
        <w:tc>
          <w:tcPr>
            <w:tcW w:w="1309" w:type="dxa"/>
            <w:gridSpan w:val="2"/>
          </w:tcPr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2017.</w:t>
            </w:r>
          </w:p>
        </w:tc>
        <w:tc>
          <w:tcPr>
            <w:tcW w:w="1821" w:type="dxa"/>
            <w:gridSpan w:val="2"/>
          </w:tcPr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Чл.32 ЗЈН</w:t>
            </w:r>
          </w:p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Централизована јавна набавка преко УЗЗП</w:t>
            </w:r>
          </w:p>
          <w:p w:rsidR="00AC2F5A" w:rsidRDefault="00AC2F5A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AC2F5A" w:rsidTr="00777270">
        <w:tc>
          <w:tcPr>
            <w:tcW w:w="785" w:type="dxa"/>
          </w:tcPr>
          <w:p w:rsidR="00AC2F5A" w:rsidRDefault="00AC2F5A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53" w:type="dxa"/>
          </w:tcPr>
          <w:p w:rsidR="00AC2F5A" w:rsidRDefault="00AC2F5A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48" w:type="dxa"/>
            <w:gridSpan w:val="16"/>
          </w:tcPr>
          <w:p w:rsidR="00AC2F5A" w:rsidRPr="00BF364B" w:rsidRDefault="00BF364B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  <w:r w:rsidRPr="00BF364B">
              <w:rPr>
                <w:rFonts w:ascii="Times New Roman" w:hAnsi="Times New Roman" w:cs="Times New Roman"/>
                <w:lang w:val="sr-Cyrl-RS"/>
              </w:rPr>
              <w:t>Возила која учествују у саобраћају морају бити осигурана. Према расположивим средствима Управа за шуме врши основно, обавезно осигурање службених возила.</w:t>
            </w:r>
            <w:r w:rsidR="00D33E1A">
              <w:rPr>
                <w:rFonts w:ascii="Times New Roman" w:hAnsi="Times New Roman" w:cs="Times New Roman"/>
                <w:lang w:val="sr-Cyrl-RS"/>
              </w:rPr>
              <w:t xml:space="preserve"> Обухвата 35 аутомобила</w:t>
            </w:r>
          </w:p>
        </w:tc>
      </w:tr>
      <w:tr w:rsidR="0057251F" w:rsidTr="00777270">
        <w:trPr>
          <w:trHeight w:val="64"/>
        </w:trPr>
        <w:tc>
          <w:tcPr>
            <w:tcW w:w="785" w:type="dxa"/>
            <w:vAlign w:val="center"/>
          </w:tcPr>
          <w:p w:rsidR="0057251F" w:rsidRDefault="0057251F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 w:rsidR="008025B1"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59" w:type="dxa"/>
            <w:gridSpan w:val="2"/>
          </w:tcPr>
          <w:p w:rsidR="0057251F" w:rsidRPr="007948F8" w:rsidRDefault="0057251F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6108">
              <w:rPr>
                <w:rFonts w:ascii="Times New Roman" w:hAnsi="Times New Roman" w:cs="Times New Roman"/>
                <w:b/>
                <w:lang w:val="sr-Cyrl-RS"/>
              </w:rPr>
              <w:t>Услуг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а осигурања запослених (основно)</w:t>
            </w:r>
          </w:p>
        </w:tc>
        <w:tc>
          <w:tcPr>
            <w:tcW w:w="1388" w:type="dxa"/>
            <w:gridSpan w:val="2"/>
          </w:tcPr>
          <w:p w:rsidR="0057251F" w:rsidRPr="00780097" w:rsidRDefault="0057251F" w:rsidP="00DA192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80097">
              <w:rPr>
                <w:rFonts w:ascii="Times New Roman" w:hAnsi="Times New Roman" w:cs="Times New Roman"/>
                <w:b/>
                <w:lang w:val="sr-Cyrl-RS"/>
              </w:rPr>
              <w:t>160.000</w:t>
            </w:r>
          </w:p>
        </w:tc>
        <w:tc>
          <w:tcPr>
            <w:tcW w:w="1336" w:type="dxa"/>
            <w:gridSpan w:val="2"/>
          </w:tcPr>
          <w:p w:rsidR="0057251F" w:rsidRPr="00780097" w:rsidRDefault="0057251F" w:rsidP="00DA1928">
            <w:pPr>
              <w:rPr>
                <w:rFonts w:ascii="Times New Roman" w:hAnsi="Times New Roman" w:cs="Times New Roman"/>
                <w:lang w:val="sr-Cyrl-RS"/>
              </w:rPr>
            </w:pPr>
            <w:r w:rsidRPr="00780097">
              <w:rPr>
                <w:rFonts w:ascii="Times New Roman" w:hAnsi="Times New Roman" w:cs="Times New Roman"/>
                <w:lang w:val="sr-Cyrl-RS"/>
              </w:rPr>
              <w:t>160.000</w:t>
            </w:r>
          </w:p>
        </w:tc>
        <w:tc>
          <w:tcPr>
            <w:tcW w:w="1312" w:type="dxa"/>
            <w:gridSpan w:val="2"/>
          </w:tcPr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421521</w:t>
            </w:r>
          </w:p>
        </w:tc>
        <w:tc>
          <w:tcPr>
            <w:tcW w:w="1674" w:type="dxa"/>
            <w:gridSpan w:val="2"/>
          </w:tcPr>
          <w:p w:rsidR="0057251F" w:rsidRPr="00B56AEB" w:rsidRDefault="00B56AEB" w:rsidP="00DA1928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Отворени поступак</w:t>
            </w:r>
          </w:p>
        </w:tc>
        <w:tc>
          <w:tcPr>
            <w:tcW w:w="1287" w:type="dxa"/>
            <w:gridSpan w:val="2"/>
          </w:tcPr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2016.</w:t>
            </w:r>
          </w:p>
        </w:tc>
        <w:tc>
          <w:tcPr>
            <w:tcW w:w="1305" w:type="dxa"/>
            <w:gridSpan w:val="2"/>
          </w:tcPr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2016.</w:t>
            </w:r>
          </w:p>
        </w:tc>
        <w:tc>
          <w:tcPr>
            <w:tcW w:w="1304" w:type="dxa"/>
            <w:gridSpan w:val="2"/>
          </w:tcPr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2017.</w:t>
            </w:r>
          </w:p>
        </w:tc>
        <w:tc>
          <w:tcPr>
            <w:tcW w:w="1736" w:type="dxa"/>
          </w:tcPr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Чл.32 ЗЈН</w:t>
            </w:r>
          </w:p>
          <w:p w:rsidR="00B56AEB" w:rsidRPr="00F1510D" w:rsidRDefault="00B56AEB" w:rsidP="00B56AEB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F1510D">
              <w:rPr>
                <w:rFonts w:ascii="Times New Roman" w:hAnsi="Times New Roman" w:cs="Times New Roman"/>
                <w:lang w:val="sr-Cyrl-RS"/>
              </w:rPr>
              <w:t>Централизована јавна набавка преко УЗЗП</w:t>
            </w:r>
          </w:p>
          <w:p w:rsidR="0057251F" w:rsidRDefault="0057251F" w:rsidP="00DA19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57251F" w:rsidTr="00777270">
        <w:tc>
          <w:tcPr>
            <w:tcW w:w="785" w:type="dxa"/>
          </w:tcPr>
          <w:p w:rsidR="0057251F" w:rsidRDefault="0057251F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59" w:type="dxa"/>
            <w:gridSpan w:val="2"/>
          </w:tcPr>
          <w:p w:rsidR="0057251F" w:rsidRDefault="0057251F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F1510D">
              <w:rPr>
                <w:rFonts w:ascii="Times New Roman" w:hAnsi="Times New Roman" w:cs="Times New Roman"/>
                <w:b/>
                <w:sz w:val="18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42" w:type="dxa"/>
            <w:gridSpan w:val="15"/>
          </w:tcPr>
          <w:p w:rsidR="0057251F" w:rsidRPr="00BF364B" w:rsidRDefault="0057251F" w:rsidP="00F1510D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  <w:r w:rsidRPr="00BF364B">
              <w:rPr>
                <w:rFonts w:ascii="Times New Roman" w:hAnsi="Times New Roman" w:cs="Times New Roman"/>
                <w:lang w:val="sr-Cyrl-RS"/>
              </w:rPr>
              <w:t>Запослени за време рада и за време одласка и доласка на посао морају бити осигурани. Процена је извршена на основу расположивих средстава и на основу добијених понуда.</w:t>
            </w:r>
            <w:r w:rsidR="000A27B3">
              <w:rPr>
                <w:rFonts w:ascii="Times New Roman" w:hAnsi="Times New Roman" w:cs="Times New Roman"/>
                <w:lang w:val="sr-Cyrl-RS"/>
              </w:rPr>
              <w:t xml:space="preserve"> Осигурање обухвата 55 лица.</w:t>
            </w:r>
          </w:p>
        </w:tc>
      </w:tr>
      <w:tr w:rsidR="005C3D2F" w:rsidTr="00777270">
        <w:trPr>
          <w:trHeight w:val="64"/>
        </w:trPr>
        <w:tc>
          <w:tcPr>
            <w:tcW w:w="785" w:type="dxa"/>
            <w:vAlign w:val="center"/>
          </w:tcPr>
          <w:p w:rsidR="005C3D2F" w:rsidRDefault="005C3D2F" w:rsidP="00BC55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59" w:type="dxa"/>
            <w:gridSpan w:val="2"/>
          </w:tcPr>
          <w:p w:rsidR="005C3D2F" w:rsidRPr="003E5C62" w:rsidRDefault="003E5C62" w:rsidP="00BC55C0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C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CC07EE" w:rsidRPr="003E5C6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рипрема података за израду аката о преносу права лоришћења на државним шумама</w:t>
            </w:r>
          </w:p>
        </w:tc>
        <w:tc>
          <w:tcPr>
            <w:tcW w:w="1388" w:type="dxa"/>
            <w:gridSpan w:val="2"/>
          </w:tcPr>
          <w:p w:rsidR="005C3D2F" w:rsidRDefault="007908A0" w:rsidP="00BC55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3.168</w:t>
            </w:r>
            <w:r w:rsidR="00CC07EE">
              <w:rPr>
                <w:rFonts w:ascii="Times New Roman" w:hAnsi="Times New Roman" w:cs="Times New Roman"/>
                <w:b/>
                <w:lang w:val="sr-Cyrl-RS"/>
              </w:rPr>
              <w:t>.000.</w:t>
            </w:r>
          </w:p>
          <w:p w:rsidR="00E86EB1" w:rsidRDefault="00E86EB1" w:rsidP="00BC55C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  <w:p w:rsidR="007908A0" w:rsidRPr="00E86EB1" w:rsidRDefault="00E86EB1" w:rsidP="00BC55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2016.год.</w:t>
            </w:r>
          </w:p>
          <w:p w:rsidR="00E86EB1" w:rsidRDefault="00FD5D93" w:rsidP="00BC55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2.376.000</w:t>
            </w:r>
          </w:p>
          <w:p w:rsidR="00E86EB1" w:rsidRDefault="00E86EB1" w:rsidP="00BC55C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7908A0" w:rsidRPr="00E86EB1" w:rsidRDefault="00E86EB1" w:rsidP="00BC55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2017. год.</w:t>
            </w:r>
          </w:p>
          <w:p w:rsidR="007908A0" w:rsidRPr="00780097" w:rsidRDefault="00FD5D93" w:rsidP="00E86EB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792.000</w:t>
            </w:r>
          </w:p>
        </w:tc>
        <w:tc>
          <w:tcPr>
            <w:tcW w:w="1336" w:type="dxa"/>
            <w:gridSpan w:val="2"/>
          </w:tcPr>
          <w:p w:rsidR="005C3D2F" w:rsidRDefault="005D10FF" w:rsidP="00BC55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  <w:r w:rsidR="00E86EB1">
              <w:rPr>
                <w:rFonts w:ascii="Times New Roman" w:hAnsi="Times New Roman" w:cs="Times New Roman"/>
                <w:lang w:val="sr-Cyrl-RS"/>
              </w:rPr>
              <w:t>.168</w:t>
            </w:r>
            <w:r>
              <w:rPr>
                <w:rFonts w:ascii="Times New Roman" w:hAnsi="Times New Roman" w:cs="Times New Roman"/>
                <w:lang w:val="sr-Cyrl-RS"/>
              </w:rPr>
              <w:t>.000.</w:t>
            </w:r>
          </w:p>
          <w:p w:rsidR="005D10FF" w:rsidRDefault="005D10FF" w:rsidP="00BC55C0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5D10FF" w:rsidRDefault="00E86EB1" w:rsidP="00BC55C0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3.801.6</w:t>
            </w:r>
            <w:r w:rsidR="005D10FF">
              <w:rPr>
                <w:rFonts w:ascii="Times New Roman" w:hAnsi="Times New Roman" w:cs="Times New Roman"/>
                <w:lang w:val="sr-Cyrl-RS"/>
              </w:rPr>
              <w:t>00. са ПДВ-ом</w:t>
            </w:r>
          </w:p>
          <w:p w:rsidR="00FD5D93" w:rsidRPr="00780097" w:rsidRDefault="00FD5D93" w:rsidP="00BC55C0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312" w:type="dxa"/>
            <w:gridSpan w:val="2"/>
          </w:tcPr>
          <w:p w:rsidR="005C3D2F" w:rsidRPr="005C3D2F" w:rsidRDefault="005C3D2F" w:rsidP="00BC55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424911</w:t>
            </w:r>
          </w:p>
        </w:tc>
        <w:tc>
          <w:tcPr>
            <w:tcW w:w="1674" w:type="dxa"/>
            <w:gridSpan w:val="2"/>
          </w:tcPr>
          <w:p w:rsidR="005C3D2F" w:rsidRDefault="00B56AEB" w:rsidP="00BC55C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Мале вредности </w:t>
            </w:r>
          </w:p>
          <w:p w:rsidR="00B56AEB" w:rsidRDefault="00B56AEB" w:rsidP="00BC55C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:rsidR="00B56AEB" w:rsidRDefault="00B56AEB" w:rsidP="00BC55C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:rsidR="00B56AEB" w:rsidRPr="007845B8" w:rsidRDefault="00B56AEB" w:rsidP="00BC55C0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87" w:type="dxa"/>
            <w:gridSpan w:val="2"/>
          </w:tcPr>
          <w:p w:rsidR="005C3D2F" w:rsidRDefault="00620DBB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620DBB" w:rsidRDefault="00620DBB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FD5D93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05" w:type="dxa"/>
            <w:gridSpan w:val="2"/>
          </w:tcPr>
          <w:p w:rsidR="005C3D2F" w:rsidRDefault="00620DBB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Април</w:t>
            </w:r>
          </w:p>
          <w:p w:rsidR="00620DBB" w:rsidRDefault="00620DBB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2016</w:t>
            </w:r>
            <w:r w:rsidR="00FD5D93">
              <w:rPr>
                <w:rFonts w:ascii="Times New Roman" w:hAnsi="Times New Roman" w:cs="Times New Roman"/>
                <w:sz w:val="20"/>
                <w:lang w:val="sr-Cyrl-RS"/>
              </w:rPr>
              <w:t>.</w:t>
            </w:r>
          </w:p>
        </w:tc>
        <w:tc>
          <w:tcPr>
            <w:tcW w:w="1304" w:type="dxa"/>
            <w:gridSpan w:val="2"/>
          </w:tcPr>
          <w:p w:rsidR="005C3D2F" w:rsidRDefault="00FD5D93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Март</w:t>
            </w:r>
          </w:p>
          <w:p w:rsidR="00620DBB" w:rsidRDefault="00FD5D93" w:rsidP="00BC55C0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2017.</w:t>
            </w:r>
          </w:p>
        </w:tc>
        <w:tc>
          <w:tcPr>
            <w:tcW w:w="1736" w:type="dxa"/>
          </w:tcPr>
          <w:p w:rsidR="005C3D2F" w:rsidRDefault="00B56AEB" w:rsidP="00B56AE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члан 39. ЗЈН</w:t>
            </w:r>
          </w:p>
        </w:tc>
      </w:tr>
      <w:tr w:rsidR="005C3D2F" w:rsidTr="003E5C62">
        <w:trPr>
          <w:trHeight w:val="1842"/>
        </w:trPr>
        <w:tc>
          <w:tcPr>
            <w:tcW w:w="785" w:type="dxa"/>
          </w:tcPr>
          <w:p w:rsidR="005C3D2F" w:rsidRDefault="005C3D2F" w:rsidP="00BC55C0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59" w:type="dxa"/>
            <w:gridSpan w:val="2"/>
          </w:tcPr>
          <w:p w:rsidR="005C3D2F" w:rsidRPr="003E5C62" w:rsidRDefault="005C3D2F" w:rsidP="00BC55C0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E5C62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Разлог и оправданост набавке; начин утврђивања процењене </w:t>
            </w:r>
            <w:r w:rsidRPr="00817E2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вредности</w:t>
            </w:r>
          </w:p>
        </w:tc>
        <w:tc>
          <w:tcPr>
            <w:tcW w:w="11342" w:type="dxa"/>
            <w:gridSpan w:val="15"/>
          </w:tcPr>
          <w:p w:rsidR="006159E5" w:rsidRPr="00902407" w:rsidRDefault="00351110" w:rsidP="00902407">
            <w:pPr>
              <w:jc w:val="both"/>
              <w:rPr>
                <w:rFonts w:ascii="Times New Roman" w:eastAsia="Times New Roman" w:hAnsi="Times New Roman"/>
                <w:bCs/>
                <w:lang w:val="ru-RU" w:eastAsia="en-U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A07F8E">
              <w:rPr>
                <w:rFonts w:ascii="Times New Roman" w:hAnsi="Times New Roman" w:cs="Times New Roman"/>
                <w:lang w:val="sr-Cyrl-RS"/>
              </w:rPr>
              <w:t xml:space="preserve">Члан 99а. Закона о шумама  прописано је да </w:t>
            </w:r>
            <w:r w:rsidR="006159E5">
              <w:rPr>
                <w:rFonts w:ascii="Times New Roman" w:eastAsia="Times New Roman" w:hAnsi="Times New Roman"/>
                <w:bCs/>
                <w:lang w:val="ru-RU" w:eastAsia="en-US"/>
              </w:rPr>
              <w:t xml:space="preserve">Влада, на предлог Министарства, додељује право коришћења шума у државној својини кориснику који испуњава законске услове, и одузима право коришћења државних шума кориснику који те услове не испуњава. Увидом у податке РГЗ-а о површинама државних шума чији корисници не испуњавају законом прописане услове, утврђено је да се преко 8.000 хектара шума води на Министарство, а више хиљада хектара на друге кориснике. увидом у податке РГЗ-а о површинама државних шума чији корисници не испуњавају законом прописане услове, утврђено је да се преко 8.000 хектара шума води на Министарство, а више хиљада хектара на друге кориснике. </w:t>
            </w:r>
            <w:r w:rsidR="007908A0">
              <w:rPr>
                <w:rFonts w:ascii="Times New Roman" w:eastAsia="Times New Roman" w:hAnsi="Times New Roman"/>
                <w:bCs/>
                <w:lang w:val="ru-RU" w:eastAsia="en-US"/>
              </w:rPr>
              <w:t xml:space="preserve">  105,60</w:t>
            </w:r>
            <w:r w:rsidR="006159E5" w:rsidRPr="006159E5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дин/</w:t>
            </w:r>
            <w:r w:rsidR="006159E5" w:rsidRPr="006159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ha</w:t>
            </w:r>
            <w:r w:rsidR="007908A0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 х 3</w:t>
            </w:r>
            <w:r w:rsidR="006159E5" w:rsidRPr="006159E5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 xml:space="preserve">0.000 </w:t>
            </w:r>
            <w:r w:rsidR="006159E5" w:rsidRPr="006159E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ha </w:t>
            </w:r>
            <w:r w:rsidR="007908A0"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= 3.168</w:t>
            </w:r>
            <w:r w:rsidR="006159E5" w:rsidRPr="006159E5"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  <w:t>.000,00 динара без ПДВ.</w:t>
            </w:r>
          </w:p>
          <w:p w:rsidR="006159E5" w:rsidRPr="000F23A7" w:rsidRDefault="006159E5" w:rsidP="006159E5">
            <w:pPr>
              <w:rPr>
                <w:rFonts w:ascii="Times New Roman" w:eastAsia="Times New Roman" w:hAnsi="Times New Roman"/>
                <w:szCs w:val="24"/>
                <w:u w:val="single"/>
                <w:lang w:val="ru-RU" w:eastAsia="en-US"/>
              </w:rPr>
            </w:pPr>
          </w:p>
          <w:p w:rsidR="006159E5" w:rsidRDefault="006159E5" w:rsidP="006159E5">
            <w:pPr>
              <w:jc w:val="both"/>
              <w:rPr>
                <w:rFonts w:ascii="Times New Roman" w:eastAsia="Times New Roman" w:hAnsi="Times New Roman"/>
                <w:bCs/>
                <w:lang w:val="ru-RU" w:eastAsia="en-US"/>
              </w:rPr>
            </w:pPr>
          </w:p>
          <w:p w:rsidR="005C3D2F" w:rsidRPr="00FB0686" w:rsidRDefault="005C3D2F" w:rsidP="00BC55C0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77270" w:rsidTr="00777270">
        <w:trPr>
          <w:trHeight w:val="64"/>
        </w:trPr>
        <w:tc>
          <w:tcPr>
            <w:tcW w:w="785" w:type="dxa"/>
            <w:vAlign w:val="center"/>
          </w:tcPr>
          <w:p w:rsidR="00777270" w:rsidRDefault="00777270" w:rsidP="00B76C0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  <w:tc>
          <w:tcPr>
            <w:tcW w:w="1759" w:type="dxa"/>
            <w:gridSpan w:val="2"/>
          </w:tcPr>
          <w:p w:rsidR="00777270" w:rsidRPr="007948F8" w:rsidRDefault="00A216C4" w:rsidP="00A216C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Асистенције при управљању базама података планских докумената газдовања шумама</w:t>
            </w:r>
          </w:p>
        </w:tc>
        <w:tc>
          <w:tcPr>
            <w:tcW w:w="1388" w:type="dxa"/>
            <w:gridSpan w:val="2"/>
          </w:tcPr>
          <w:p w:rsidR="00777270" w:rsidRDefault="003C270C" w:rsidP="00B76C0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1.022.750.</w:t>
            </w: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2016.год.</w:t>
            </w:r>
          </w:p>
          <w:p w:rsidR="003C270C" w:rsidRDefault="00E40DAD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681.833.</w:t>
            </w: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2017.год.</w:t>
            </w:r>
          </w:p>
          <w:p w:rsidR="003C270C" w:rsidRPr="003C270C" w:rsidRDefault="00E40DAD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340.917.</w:t>
            </w:r>
          </w:p>
        </w:tc>
        <w:tc>
          <w:tcPr>
            <w:tcW w:w="1336" w:type="dxa"/>
            <w:gridSpan w:val="2"/>
          </w:tcPr>
          <w:p w:rsidR="00777270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1.022.750.</w:t>
            </w: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C270C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C270C" w:rsidRPr="00780097" w:rsidRDefault="003C270C" w:rsidP="00B76C01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1.227.300. са ПДв-ом</w:t>
            </w:r>
          </w:p>
        </w:tc>
        <w:tc>
          <w:tcPr>
            <w:tcW w:w="1312" w:type="dxa"/>
            <w:gridSpan w:val="2"/>
          </w:tcPr>
          <w:p w:rsidR="00777270" w:rsidRPr="005C3D2F" w:rsidRDefault="00777270" w:rsidP="00B76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424911</w:t>
            </w:r>
          </w:p>
        </w:tc>
        <w:tc>
          <w:tcPr>
            <w:tcW w:w="1674" w:type="dxa"/>
            <w:gridSpan w:val="2"/>
          </w:tcPr>
          <w:p w:rsidR="00777270" w:rsidRPr="004C66F4" w:rsidRDefault="00777270" w:rsidP="00B76C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6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Мале вредности </w:t>
            </w:r>
          </w:p>
          <w:p w:rsidR="00777270" w:rsidRPr="004C66F4" w:rsidRDefault="00777270" w:rsidP="00B76C0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77270" w:rsidRDefault="00777270" w:rsidP="00B76C0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  <w:p w:rsidR="00777270" w:rsidRPr="007845B8" w:rsidRDefault="00777270" w:rsidP="00B76C01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287" w:type="dxa"/>
            <w:gridSpan w:val="2"/>
          </w:tcPr>
          <w:p w:rsidR="00777270" w:rsidRDefault="004C66F4" w:rsidP="00B76C01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 2016.год</w:t>
            </w:r>
          </w:p>
        </w:tc>
        <w:tc>
          <w:tcPr>
            <w:tcW w:w="1305" w:type="dxa"/>
            <w:gridSpan w:val="2"/>
          </w:tcPr>
          <w:p w:rsidR="004C66F4" w:rsidRDefault="004C66F4" w:rsidP="00B76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6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Мај </w:t>
            </w:r>
          </w:p>
          <w:p w:rsidR="00777270" w:rsidRPr="004C66F4" w:rsidRDefault="004C66F4" w:rsidP="00B76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6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2016. год.</w:t>
            </w:r>
          </w:p>
        </w:tc>
        <w:tc>
          <w:tcPr>
            <w:tcW w:w="1304" w:type="dxa"/>
            <w:gridSpan w:val="2"/>
          </w:tcPr>
          <w:p w:rsidR="00777270" w:rsidRPr="004C66F4" w:rsidRDefault="004C66F4" w:rsidP="00B76C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C66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Април</w:t>
            </w:r>
          </w:p>
          <w:p w:rsidR="004C66F4" w:rsidRDefault="004C66F4" w:rsidP="00B76C01">
            <w:pPr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 w:rsidRPr="004C66F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2017.год</w:t>
            </w:r>
          </w:p>
        </w:tc>
        <w:tc>
          <w:tcPr>
            <w:tcW w:w="1736" w:type="dxa"/>
          </w:tcPr>
          <w:p w:rsidR="00777270" w:rsidRDefault="00777270" w:rsidP="00B76C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члан 39. ЗЈН</w:t>
            </w:r>
          </w:p>
        </w:tc>
      </w:tr>
      <w:tr w:rsidR="00777270" w:rsidTr="00777270">
        <w:tc>
          <w:tcPr>
            <w:tcW w:w="785" w:type="dxa"/>
          </w:tcPr>
          <w:p w:rsidR="00777270" w:rsidRDefault="00777270" w:rsidP="00B76C0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759" w:type="dxa"/>
            <w:gridSpan w:val="2"/>
          </w:tcPr>
          <w:p w:rsidR="00777270" w:rsidRPr="003F5817" w:rsidRDefault="00777270" w:rsidP="00B76C01">
            <w:pPr>
              <w:tabs>
                <w:tab w:val="left" w:pos="642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5817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Разлог и оправданост набавке; начин утврђивања процењене вредности</w:t>
            </w:r>
          </w:p>
        </w:tc>
        <w:tc>
          <w:tcPr>
            <w:tcW w:w="11342" w:type="dxa"/>
            <w:gridSpan w:val="15"/>
          </w:tcPr>
          <w:p w:rsidR="00711396" w:rsidRDefault="00711396" w:rsidP="00711396">
            <w:pPr>
              <w:jc w:val="both"/>
              <w:rPr>
                <w:rFonts w:ascii="Times New Roman" w:eastAsia="Times New Roman" w:hAnsi="Times New Roman"/>
                <w:bCs/>
                <w:lang w:val="ru-RU"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en-US"/>
              </w:rPr>
              <w:t>С</w:t>
            </w:r>
            <w:r>
              <w:rPr>
                <w:rFonts w:ascii="Times New Roman" w:eastAsia="Times New Roman" w:hAnsi="Times New Roman"/>
                <w:bCs/>
                <w:lang w:val="ru-RU" w:eastAsia="en-US"/>
              </w:rPr>
              <w:t>агласно одредбама Закона о шумама, Министарство припрема планска документа која доноси Влада – Програм развоја шумарства РС и планове развоја шумских области, затим доноси програм газдовања шумама сопственика – физичких лица, а даје сагласност на основе газдовања шумама. У члану 4. став 2. тачка 4) Закона о шумама прописано је да се заштита општег интереса у делатности шумарства обезбеђује, између осталог, доношењем програма развоја шумарства, планова газдовања шумама и њиховим спровођењем.</w:t>
            </w:r>
          </w:p>
          <w:p w:rsidR="004869D6" w:rsidRDefault="00711396" w:rsidP="004869D6">
            <w:pPr>
              <w:rPr>
                <w:rFonts w:ascii="Times New Roman" w:eastAsia="Times New Roman" w:hAnsi="Times New Roman"/>
                <w:bCs/>
                <w:lang w:val="sr-Cyrl-CS" w:eastAsia="en-US"/>
              </w:rPr>
            </w:pPr>
            <w:r>
              <w:rPr>
                <w:rFonts w:ascii="Times New Roman" w:eastAsia="Times New Roman" w:hAnsi="Times New Roman"/>
                <w:bCs/>
                <w:lang w:val="ru-RU" w:eastAsia="en-US"/>
              </w:rPr>
              <w:t>Да би Министарство могло да припреми планове у складу са Законом и обезбеди заштиту општег интереса у овој области, неопходно је да успостави базу података која садржи све потребне елементе из планских докумената газдовања шумама.</w:t>
            </w:r>
            <w:r w:rsidR="004869D6" w:rsidRPr="00E5697E">
              <w:rPr>
                <w:rFonts w:ascii="Times New Roman" w:eastAsia="Times New Roman" w:hAnsi="Times New Roman"/>
                <w:bCs/>
                <w:lang w:val="sr-Cyrl-CS" w:eastAsia="en-US"/>
              </w:rPr>
              <w:t xml:space="preserve"> На основу просечне бруто зараде самосталног саветника у Управи за шуме (90.000 динара), који ради на пословима у вези планских докумената газдовања шумама, израчунат је износ набавке</w:t>
            </w:r>
            <w:r w:rsidR="004869D6">
              <w:rPr>
                <w:rFonts w:ascii="Times New Roman" w:eastAsia="Times New Roman" w:hAnsi="Times New Roman"/>
                <w:bCs/>
                <w:lang w:val="sr-Cyrl-CS" w:eastAsia="en-US"/>
              </w:rPr>
              <w:t>.</w:t>
            </w:r>
          </w:p>
          <w:p w:rsidR="004869D6" w:rsidRPr="004869D6" w:rsidRDefault="004869D6" w:rsidP="004869D6">
            <w:pPr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/>
                <w:bCs/>
                <w:lang w:val="sr-Cyrl-CS" w:eastAsia="en-US"/>
              </w:rPr>
              <w:t xml:space="preserve"> </w:t>
            </w:r>
            <w:r w:rsidRPr="004869D6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90.000 дин : 22 радна дана = 4091,00 дин/дан</w:t>
            </w:r>
          </w:p>
          <w:p w:rsidR="004869D6" w:rsidRPr="004869D6" w:rsidRDefault="004869D6" w:rsidP="004869D6">
            <w:pPr>
              <w:rPr>
                <w:rFonts w:ascii="Times New Roman" w:eastAsia="Times New Roman" w:hAnsi="Times New Roman"/>
                <w:sz w:val="24"/>
                <w:szCs w:val="24"/>
                <w:lang w:val="sr-Cyrl-RS" w:eastAsia="en-US"/>
              </w:rPr>
            </w:pPr>
            <w:r w:rsidRPr="004869D6">
              <w:rPr>
                <w:rFonts w:ascii="Times New Roman" w:eastAsia="Times New Roman" w:hAnsi="Times New Roman"/>
                <w:sz w:val="24"/>
                <w:szCs w:val="24"/>
                <w:lang w:val="ru-RU" w:eastAsia="en-US"/>
              </w:rPr>
              <w:t>5 радних дана/основи х 50 основа = 5 х 4091,00 х 50 = 1.022.750,00 дин без ПДВ-а</w:t>
            </w:r>
          </w:p>
          <w:p w:rsidR="00711396" w:rsidRPr="004869D6" w:rsidRDefault="00711396" w:rsidP="00711396">
            <w:pPr>
              <w:jc w:val="both"/>
              <w:rPr>
                <w:rFonts w:ascii="Times New Roman" w:eastAsia="Times New Roman" w:hAnsi="Times New Roman"/>
                <w:bCs/>
                <w:lang w:val="ru-RU" w:eastAsia="en-US"/>
              </w:rPr>
            </w:pPr>
          </w:p>
          <w:p w:rsidR="00777270" w:rsidRPr="00711396" w:rsidRDefault="00777270" w:rsidP="00B76C01">
            <w:pPr>
              <w:tabs>
                <w:tab w:val="left" w:pos="6426"/>
              </w:tabs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57251F" w:rsidRPr="00F1510D" w:rsidRDefault="0057251F" w:rsidP="00F1510D">
      <w:pPr>
        <w:tabs>
          <w:tab w:val="left" w:pos="6426"/>
        </w:tabs>
        <w:rPr>
          <w:rFonts w:ascii="Times New Roman" w:hAnsi="Times New Roman" w:cs="Times New Roman"/>
          <w:b/>
          <w:lang w:val="sr-Cyrl-RS"/>
        </w:rPr>
      </w:pPr>
    </w:p>
    <w:p w:rsidR="00480DB7" w:rsidRPr="00E432BA" w:rsidRDefault="007845B8" w:rsidP="001206D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sr-Cyrl-RS"/>
        </w:rPr>
        <w:lastRenderedPageBreak/>
        <w:t>НАПОМЕНА:</w:t>
      </w:r>
      <w:r>
        <w:rPr>
          <w:rFonts w:ascii="Times New Roman" w:hAnsi="Times New Roman" w:cs="Times New Roman"/>
          <w:lang w:val="sr-Cyrl-RS"/>
        </w:rPr>
        <w:t xml:space="preserve"> Имајући у виду значај и укупну годишњу вредност јавних набавки, неопходно је  запослити лице које ће као основни посао обављати посао јавних набавки, тј. </w:t>
      </w:r>
      <w:r>
        <w:rPr>
          <w:rFonts w:ascii="Times New Roman" w:hAnsi="Times New Roman" w:cs="Times New Roman"/>
          <w:lang w:val="sr-Latn-RS"/>
        </w:rPr>
        <w:t xml:space="preserve"> </w:t>
      </w:r>
      <w:r>
        <w:rPr>
          <w:rFonts w:ascii="Times New Roman" w:hAnsi="Times New Roman" w:cs="Times New Roman"/>
          <w:lang w:val="sr-Cyrl-RS"/>
        </w:rPr>
        <w:t>у Правилнику о унутрашњем уређењу и систематизацији предвидети радно место службеника за јавне набав</w:t>
      </w:r>
      <w:r w:rsidR="00E432BA">
        <w:rPr>
          <w:rFonts w:ascii="Times New Roman" w:hAnsi="Times New Roman" w:cs="Times New Roman"/>
          <w:lang w:val="sr-Cyrl-RS"/>
        </w:rPr>
        <w:t>к</w:t>
      </w:r>
      <w:r w:rsidR="00E432BA">
        <w:rPr>
          <w:rFonts w:ascii="Times New Roman" w:hAnsi="Times New Roman" w:cs="Times New Roman"/>
          <w:lang w:val="en-US"/>
        </w:rPr>
        <w:t>e.</w:t>
      </w:r>
    </w:p>
    <w:p w:rsidR="00E432BA" w:rsidRDefault="00E432BA" w:rsidP="001206D3">
      <w:pPr>
        <w:jc w:val="both"/>
        <w:rPr>
          <w:rFonts w:ascii="Times New Roman" w:hAnsi="Times New Roman" w:cs="Times New Roman"/>
          <w:lang w:val="sr-Cyrl-RS"/>
        </w:rPr>
      </w:pPr>
    </w:p>
    <w:p w:rsidR="001206D3" w:rsidRDefault="001206D3" w:rsidP="001206D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Обрадила: Душица Усановић   _________________________________________</w:t>
      </w:r>
    </w:p>
    <w:p w:rsidR="001206D3" w:rsidRDefault="001206D3" w:rsidP="001206D3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Фин</w:t>
      </w:r>
      <w:r w:rsidR="00DF69A6">
        <w:rPr>
          <w:rFonts w:ascii="Times New Roman" w:hAnsi="Times New Roman" w:cs="Times New Roman"/>
          <w:lang w:val="sr-Cyrl-RS"/>
        </w:rPr>
        <w:t>анси</w:t>
      </w:r>
      <w:r w:rsidR="00D02079">
        <w:rPr>
          <w:rFonts w:ascii="Times New Roman" w:hAnsi="Times New Roman" w:cs="Times New Roman"/>
          <w:lang w:val="sr-Cyrl-RS"/>
        </w:rPr>
        <w:t>јска средства: Ана Божиновић Милић</w:t>
      </w:r>
      <w:r>
        <w:rPr>
          <w:rFonts w:ascii="Times New Roman" w:hAnsi="Times New Roman" w:cs="Times New Roman"/>
          <w:lang w:val="sr-Cyrl-RS"/>
        </w:rPr>
        <w:t xml:space="preserve"> ___________________________________</w:t>
      </w:r>
    </w:p>
    <w:p w:rsidR="001206D3" w:rsidRDefault="00DF69A6" w:rsidP="00DF69A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1206D3">
        <w:rPr>
          <w:rFonts w:ascii="Times New Roman" w:hAnsi="Times New Roman" w:cs="Times New Roman"/>
          <w:lang w:val="sr-Cyrl-RS"/>
        </w:rPr>
        <w:t>Одговорно лице:</w:t>
      </w:r>
    </w:p>
    <w:p w:rsidR="0071109E" w:rsidRPr="00AC2F5A" w:rsidRDefault="00D02079" w:rsidP="00AC2F5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Саша Стаматовић, в.д. директора</w:t>
      </w:r>
    </w:p>
    <w:sectPr w:rsidR="0071109E" w:rsidRPr="00AC2F5A" w:rsidSect="00E432BA">
      <w:footerReference w:type="default" r:id="rId7"/>
      <w:pgSz w:w="16838" w:h="11906" w:orient="landscape"/>
      <w:pgMar w:top="1417" w:right="1417" w:bottom="70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0A8" w:rsidRDefault="00D070A8" w:rsidP="00D302BB">
      <w:pPr>
        <w:spacing w:after="0" w:line="240" w:lineRule="auto"/>
      </w:pPr>
      <w:r>
        <w:separator/>
      </w:r>
    </w:p>
  </w:endnote>
  <w:endnote w:type="continuationSeparator" w:id="0">
    <w:p w:rsidR="00D070A8" w:rsidRDefault="00D070A8" w:rsidP="00D30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386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02BB" w:rsidRDefault="00D30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C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02BB" w:rsidRDefault="00D30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0A8" w:rsidRDefault="00D070A8" w:rsidP="00D302BB">
      <w:pPr>
        <w:spacing w:after="0" w:line="240" w:lineRule="auto"/>
      </w:pPr>
      <w:r>
        <w:separator/>
      </w:r>
    </w:p>
  </w:footnote>
  <w:footnote w:type="continuationSeparator" w:id="0">
    <w:p w:rsidR="00D070A8" w:rsidRDefault="00D070A8" w:rsidP="00D302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85"/>
    <w:rsid w:val="00015472"/>
    <w:rsid w:val="00026059"/>
    <w:rsid w:val="000311CA"/>
    <w:rsid w:val="00035BFE"/>
    <w:rsid w:val="000A27B3"/>
    <w:rsid w:val="000E4347"/>
    <w:rsid w:val="000E45D5"/>
    <w:rsid w:val="000F24FE"/>
    <w:rsid w:val="000F44CB"/>
    <w:rsid w:val="00114A5D"/>
    <w:rsid w:val="001206D3"/>
    <w:rsid w:val="001A1E49"/>
    <w:rsid w:val="001C16FF"/>
    <w:rsid w:val="001F65A0"/>
    <w:rsid w:val="002105E1"/>
    <w:rsid w:val="00213D6C"/>
    <w:rsid w:val="0021514E"/>
    <w:rsid w:val="00272870"/>
    <w:rsid w:val="0028506A"/>
    <w:rsid w:val="002A166D"/>
    <w:rsid w:val="002D49C3"/>
    <w:rsid w:val="002E3CE5"/>
    <w:rsid w:val="002E79E5"/>
    <w:rsid w:val="002F49D0"/>
    <w:rsid w:val="00305925"/>
    <w:rsid w:val="00351110"/>
    <w:rsid w:val="00357084"/>
    <w:rsid w:val="00390C40"/>
    <w:rsid w:val="003B1B69"/>
    <w:rsid w:val="003B2FC5"/>
    <w:rsid w:val="003C270C"/>
    <w:rsid w:val="003E5010"/>
    <w:rsid w:val="003E5C62"/>
    <w:rsid w:val="003F5817"/>
    <w:rsid w:val="003F7516"/>
    <w:rsid w:val="00434A7B"/>
    <w:rsid w:val="00480DB7"/>
    <w:rsid w:val="004869D6"/>
    <w:rsid w:val="00496FC6"/>
    <w:rsid w:val="004C66F4"/>
    <w:rsid w:val="004F255E"/>
    <w:rsid w:val="004F7AB8"/>
    <w:rsid w:val="00557ABF"/>
    <w:rsid w:val="0056260B"/>
    <w:rsid w:val="0057251F"/>
    <w:rsid w:val="005C3D2F"/>
    <w:rsid w:val="005D10FF"/>
    <w:rsid w:val="005F656E"/>
    <w:rsid w:val="006159E5"/>
    <w:rsid w:val="00620DBB"/>
    <w:rsid w:val="00656618"/>
    <w:rsid w:val="006665B9"/>
    <w:rsid w:val="006A7F94"/>
    <w:rsid w:val="006D2ED5"/>
    <w:rsid w:val="006E0840"/>
    <w:rsid w:val="006E45A7"/>
    <w:rsid w:val="0071109E"/>
    <w:rsid w:val="00711396"/>
    <w:rsid w:val="00721008"/>
    <w:rsid w:val="007356E8"/>
    <w:rsid w:val="00777270"/>
    <w:rsid w:val="00780097"/>
    <w:rsid w:val="007845B8"/>
    <w:rsid w:val="007908A0"/>
    <w:rsid w:val="007B7817"/>
    <w:rsid w:val="007C4DFC"/>
    <w:rsid w:val="007D4A9D"/>
    <w:rsid w:val="007E6712"/>
    <w:rsid w:val="008025B1"/>
    <w:rsid w:val="00815B21"/>
    <w:rsid w:val="00817E27"/>
    <w:rsid w:val="008655E7"/>
    <w:rsid w:val="00882918"/>
    <w:rsid w:val="00887EB2"/>
    <w:rsid w:val="00893017"/>
    <w:rsid w:val="008B3703"/>
    <w:rsid w:val="00902407"/>
    <w:rsid w:val="00932AE7"/>
    <w:rsid w:val="00961488"/>
    <w:rsid w:val="00970485"/>
    <w:rsid w:val="009A59FA"/>
    <w:rsid w:val="00A07F8E"/>
    <w:rsid w:val="00A216C4"/>
    <w:rsid w:val="00A62F00"/>
    <w:rsid w:val="00A6778E"/>
    <w:rsid w:val="00A90446"/>
    <w:rsid w:val="00A92018"/>
    <w:rsid w:val="00AC2F5A"/>
    <w:rsid w:val="00AE3FD2"/>
    <w:rsid w:val="00B2628E"/>
    <w:rsid w:val="00B33F66"/>
    <w:rsid w:val="00B40F6B"/>
    <w:rsid w:val="00B56AEB"/>
    <w:rsid w:val="00B708A1"/>
    <w:rsid w:val="00BB0B06"/>
    <w:rsid w:val="00BC0FF3"/>
    <w:rsid w:val="00BF0FA5"/>
    <w:rsid w:val="00BF364B"/>
    <w:rsid w:val="00C175E2"/>
    <w:rsid w:val="00C2411A"/>
    <w:rsid w:val="00CC07EE"/>
    <w:rsid w:val="00D02079"/>
    <w:rsid w:val="00D070A8"/>
    <w:rsid w:val="00D25DB1"/>
    <w:rsid w:val="00D302BB"/>
    <w:rsid w:val="00D33E1A"/>
    <w:rsid w:val="00D46286"/>
    <w:rsid w:val="00DA6259"/>
    <w:rsid w:val="00DE3F06"/>
    <w:rsid w:val="00DF69A6"/>
    <w:rsid w:val="00E40DAD"/>
    <w:rsid w:val="00E432BA"/>
    <w:rsid w:val="00E70323"/>
    <w:rsid w:val="00E76DDA"/>
    <w:rsid w:val="00E86EB1"/>
    <w:rsid w:val="00E95174"/>
    <w:rsid w:val="00EA6A93"/>
    <w:rsid w:val="00EB143F"/>
    <w:rsid w:val="00EB4AF9"/>
    <w:rsid w:val="00ED60A5"/>
    <w:rsid w:val="00F05C04"/>
    <w:rsid w:val="00F108EF"/>
    <w:rsid w:val="00F1510D"/>
    <w:rsid w:val="00F22ED6"/>
    <w:rsid w:val="00F368F9"/>
    <w:rsid w:val="00F60EDD"/>
    <w:rsid w:val="00F9432C"/>
    <w:rsid w:val="00FB0686"/>
    <w:rsid w:val="00FD5D93"/>
    <w:rsid w:val="00FE10F5"/>
    <w:rsid w:val="00FE5C3A"/>
    <w:rsid w:val="00FE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432FBC-A37E-4F0F-80EB-3948EFAA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D3"/>
    <w:rPr>
      <w:rFonts w:eastAsiaTheme="minorEastAsia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6D3"/>
    <w:pPr>
      <w:spacing w:after="0" w:line="240" w:lineRule="auto"/>
    </w:pPr>
    <w:rPr>
      <w:rFonts w:eastAsiaTheme="minorEastAsia"/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80DB7"/>
    <w:pPr>
      <w:spacing w:after="0" w:line="240" w:lineRule="auto"/>
    </w:pPr>
    <w:rPr>
      <w:rFonts w:eastAsiaTheme="minorEastAsia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DE3F0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1510D"/>
    <w:pPr>
      <w:spacing w:after="0" w:line="240" w:lineRule="auto"/>
    </w:pPr>
    <w:rPr>
      <w:rFonts w:eastAsiaTheme="minorEastAsia"/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3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2BB"/>
    <w:rPr>
      <w:rFonts w:eastAsiaTheme="minorEastAsia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30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2BB"/>
    <w:rPr>
      <w:rFonts w:eastAsiaTheme="minorEastAsia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7B3"/>
    <w:rPr>
      <w:rFonts w:ascii="Segoe UI" w:eastAsiaTheme="minorEastAsia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B89EB-77C1-4730-BF89-F8B7811E5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Dusica.Usanovic</dc:creator>
  <cp:keywords/>
  <dc:description/>
  <cp:lastModifiedBy>snijeza</cp:lastModifiedBy>
  <cp:revision>2</cp:revision>
  <cp:lastPrinted>2016-02-18T09:10:00Z</cp:lastPrinted>
  <dcterms:created xsi:type="dcterms:W3CDTF">2016-04-01T09:36:00Z</dcterms:created>
  <dcterms:modified xsi:type="dcterms:W3CDTF">2016-04-01T09:36:00Z</dcterms:modified>
</cp:coreProperties>
</file>